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BF8D" w14:textId="7C3F1F91" w:rsidR="00162AC6" w:rsidRDefault="00162AC6" w:rsidP="00B2456B">
      <w:pPr>
        <w:rPr>
          <w:rFonts w:ascii="Verdana" w:hAnsi="Verdana" w:cs="Calibri"/>
          <w:b/>
          <w:sz w:val="20"/>
          <w:szCs w:val="20"/>
          <w:u w:val="single"/>
        </w:rPr>
      </w:pPr>
      <w:r w:rsidRPr="000D16CC">
        <w:rPr>
          <w:noProof/>
          <w:lang w:val="en-US"/>
        </w:rPr>
        <w:drawing>
          <wp:anchor distT="0" distB="0" distL="114300" distR="114300" simplePos="0" relativeHeight="251657216" behindDoc="1" locked="0" layoutInCell="1" allowOverlap="1" wp14:anchorId="68D467FD" wp14:editId="5676C24E">
            <wp:simplePos x="0" y="0"/>
            <wp:positionH relativeFrom="column">
              <wp:posOffset>28575</wp:posOffset>
            </wp:positionH>
            <wp:positionV relativeFrom="paragraph">
              <wp:posOffset>287020</wp:posOffset>
            </wp:positionV>
            <wp:extent cx="2348230" cy="12001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NL RGB Logo LR 10.JPG"/>
                    <pic:cNvPicPr/>
                  </pic:nvPicPr>
                  <pic:blipFill rotWithShape="1">
                    <a:blip r:embed="rId7">
                      <a:extLst>
                        <a:ext uri="{28A0092B-C50C-407E-A947-70E740481C1C}">
                          <a14:useLocalDpi xmlns:a14="http://schemas.microsoft.com/office/drawing/2010/main" val="0"/>
                        </a:ext>
                      </a:extLst>
                    </a:blip>
                    <a:srcRect l="11914" t="17968" r="10546" b="21355"/>
                    <a:stretch/>
                  </pic:blipFill>
                  <pic:spPr bwMode="auto">
                    <a:xfrm>
                      <a:off x="0" y="0"/>
                      <a:ext cx="2348230"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6AF2DF" w14:textId="7D58C561" w:rsidR="00B2456B" w:rsidRDefault="00F64A56" w:rsidP="00B2456B">
      <w:pPr>
        <w:rPr>
          <w:rFonts w:ascii="Verdana" w:hAnsi="Verdana" w:cs="Calibri"/>
          <w:b/>
          <w:sz w:val="20"/>
          <w:szCs w:val="20"/>
          <w:u w:val="single"/>
        </w:rPr>
      </w:pPr>
      <w:r>
        <w:rPr>
          <w:rFonts w:ascii="Verdana" w:hAnsi="Verdana" w:cs="Calibri"/>
          <w:b/>
          <w:sz w:val="20"/>
          <w:szCs w:val="20"/>
          <w:u w:val="single"/>
        </w:rPr>
        <w:t xml:space="preserve">Legal </w:t>
      </w:r>
      <w:r w:rsidR="00D131BD">
        <w:rPr>
          <w:rFonts w:ascii="Verdana" w:hAnsi="Verdana" w:cs="Calibri"/>
          <w:b/>
          <w:sz w:val="20"/>
          <w:szCs w:val="20"/>
          <w:u w:val="single"/>
        </w:rPr>
        <w:t xml:space="preserve">Counsel </w:t>
      </w:r>
      <w:r>
        <w:rPr>
          <w:rFonts w:ascii="Verdana" w:hAnsi="Verdana" w:cs="Calibri"/>
          <w:b/>
          <w:sz w:val="20"/>
          <w:szCs w:val="20"/>
          <w:u w:val="single"/>
        </w:rPr>
        <w:t>(</w:t>
      </w:r>
      <w:r w:rsidR="004C531D">
        <w:rPr>
          <w:rFonts w:ascii="Verdana" w:hAnsi="Verdana" w:cs="Calibri"/>
          <w:b/>
          <w:sz w:val="20"/>
          <w:szCs w:val="20"/>
          <w:u w:val="single"/>
        </w:rPr>
        <w:t>Property</w:t>
      </w:r>
      <w:r>
        <w:rPr>
          <w:rFonts w:ascii="Verdana" w:hAnsi="Verdana" w:cs="Calibri"/>
          <w:b/>
          <w:sz w:val="20"/>
          <w:szCs w:val="20"/>
          <w:u w:val="single"/>
        </w:rPr>
        <w:t>)</w:t>
      </w:r>
      <w:r w:rsidR="009344FB">
        <w:rPr>
          <w:rFonts w:ascii="Verdana" w:hAnsi="Verdana" w:cs="Calibri"/>
          <w:b/>
          <w:sz w:val="20"/>
          <w:szCs w:val="20"/>
          <w:u w:val="single"/>
        </w:rPr>
        <w:t xml:space="preserve"> </w:t>
      </w:r>
      <w:r w:rsidR="00424EB0">
        <w:rPr>
          <w:rFonts w:ascii="Verdana" w:hAnsi="Verdana" w:cs="Calibri"/>
          <w:b/>
          <w:sz w:val="20"/>
          <w:szCs w:val="20"/>
          <w:u w:val="single"/>
        </w:rPr>
        <w:t>–</w:t>
      </w:r>
      <w:r w:rsidR="009344FB">
        <w:rPr>
          <w:rFonts w:ascii="Verdana" w:hAnsi="Verdana" w:cs="Calibri"/>
          <w:b/>
          <w:sz w:val="20"/>
          <w:szCs w:val="20"/>
          <w:u w:val="single"/>
        </w:rPr>
        <w:t xml:space="preserve"> </w:t>
      </w:r>
      <w:r w:rsidR="00424EB0">
        <w:rPr>
          <w:rFonts w:ascii="Verdana" w:hAnsi="Verdana" w:cs="Calibri"/>
          <w:b/>
          <w:sz w:val="20"/>
          <w:szCs w:val="20"/>
          <w:u w:val="single"/>
        </w:rPr>
        <w:t>12 Month FTC (extendable)</w:t>
      </w:r>
    </w:p>
    <w:p w14:paraId="3E12A673" w14:textId="030DA9EA" w:rsidR="00E7463D" w:rsidRPr="00F86111" w:rsidRDefault="00E7463D" w:rsidP="00B2456B">
      <w:pPr>
        <w:rPr>
          <w:rFonts w:ascii="Verdana" w:hAnsi="Verdana" w:cs="Calibri"/>
          <w:sz w:val="20"/>
          <w:szCs w:val="20"/>
        </w:rPr>
      </w:pPr>
      <w:r w:rsidRPr="00F86111">
        <w:rPr>
          <w:rFonts w:ascii="Verdana" w:hAnsi="Verdana" w:cs="Calibri"/>
          <w:sz w:val="20"/>
          <w:szCs w:val="20"/>
        </w:rPr>
        <w:t>Recent changes in the Electronic Communication Code</w:t>
      </w:r>
      <w:r w:rsidR="00F86111" w:rsidRPr="00F86111">
        <w:rPr>
          <w:rFonts w:ascii="Verdana" w:hAnsi="Verdana" w:cs="Calibri"/>
          <w:sz w:val="20"/>
          <w:szCs w:val="20"/>
        </w:rPr>
        <w:t xml:space="preserve"> have brought about this exciting opportunity within our Legal Property team!</w:t>
      </w:r>
      <w:r w:rsidR="001F3BC2">
        <w:rPr>
          <w:rFonts w:ascii="Verdana" w:hAnsi="Verdana" w:cs="Calibri"/>
          <w:sz w:val="20"/>
          <w:szCs w:val="20"/>
        </w:rPr>
        <w:t xml:space="preserve">  This role will put you at the telecoms </w:t>
      </w:r>
      <w:r w:rsidR="00530C68">
        <w:rPr>
          <w:rFonts w:ascii="Verdana" w:hAnsi="Verdana" w:cs="Calibri"/>
          <w:sz w:val="20"/>
          <w:szCs w:val="20"/>
        </w:rPr>
        <w:t xml:space="preserve">industry forefront, and provide an opportunity for trailblazing change activity around </w:t>
      </w:r>
      <w:r w:rsidR="00266F03">
        <w:rPr>
          <w:rFonts w:ascii="Verdana" w:hAnsi="Verdana" w:cs="Calibri"/>
          <w:sz w:val="20"/>
          <w:szCs w:val="20"/>
        </w:rPr>
        <w:t>the biggest change in Telecoms property legislation in recent years.</w:t>
      </w:r>
      <w:bookmarkStart w:id="0" w:name="_GoBack"/>
      <w:bookmarkEnd w:id="0"/>
    </w:p>
    <w:p w14:paraId="3C25CB0D" w14:textId="5948AA3B" w:rsidR="00ED7D1E" w:rsidRDefault="00B2456B" w:rsidP="00B2456B">
      <w:pPr>
        <w:pStyle w:val="NormalWeb"/>
        <w:rPr>
          <w:rFonts w:ascii="Verdana" w:hAnsi="Verdana"/>
          <w:sz w:val="20"/>
          <w:szCs w:val="20"/>
        </w:rPr>
      </w:pPr>
      <w:r w:rsidRPr="00B2456B">
        <w:rPr>
          <w:rFonts w:ascii="Verdana" w:hAnsi="Verdana"/>
          <w:sz w:val="20"/>
          <w:szCs w:val="20"/>
        </w:rPr>
        <w:t xml:space="preserve">We are looking for </w:t>
      </w:r>
      <w:r w:rsidR="007D582F">
        <w:rPr>
          <w:rFonts w:ascii="Verdana" w:hAnsi="Verdana"/>
          <w:sz w:val="20"/>
          <w:szCs w:val="20"/>
        </w:rPr>
        <w:t>an</w:t>
      </w:r>
      <w:r w:rsidR="001D1B77">
        <w:rPr>
          <w:rFonts w:ascii="Verdana" w:hAnsi="Verdana"/>
          <w:sz w:val="20"/>
          <w:szCs w:val="20"/>
        </w:rPr>
        <w:t xml:space="preserve"> </w:t>
      </w:r>
      <w:r w:rsidR="00BC2BAC">
        <w:rPr>
          <w:rFonts w:ascii="Verdana" w:hAnsi="Verdana"/>
          <w:sz w:val="20"/>
          <w:szCs w:val="20"/>
        </w:rPr>
        <w:t xml:space="preserve">experienced </w:t>
      </w:r>
      <w:r w:rsidR="007D582F">
        <w:rPr>
          <w:rFonts w:ascii="Verdana" w:hAnsi="Verdana"/>
          <w:sz w:val="20"/>
          <w:szCs w:val="20"/>
        </w:rPr>
        <w:t>Property</w:t>
      </w:r>
      <w:r w:rsidR="00F64A56">
        <w:rPr>
          <w:rFonts w:ascii="Verdana" w:hAnsi="Verdana"/>
          <w:sz w:val="20"/>
          <w:szCs w:val="20"/>
        </w:rPr>
        <w:t xml:space="preserve"> Lawyer</w:t>
      </w:r>
      <w:r w:rsidRPr="00B2456B">
        <w:rPr>
          <w:rFonts w:ascii="Verdana" w:hAnsi="Verdana"/>
          <w:sz w:val="20"/>
          <w:szCs w:val="20"/>
        </w:rPr>
        <w:t xml:space="preserve"> to join our expanding Head Office Team, with one the world’s leading Mobile Telecoms Service Providers.  You’ll be part of a vibrant, agile team at the forefront of Mobile Telecoms and IT Technology. </w:t>
      </w:r>
    </w:p>
    <w:p w14:paraId="03AD237C" w14:textId="73ED2280" w:rsidR="00A369A7" w:rsidRDefault="00B2456B" w:rsidP="00B2456B">
      <w:pPr>
        <w:pStyle w:val="NormalWeb"/>
        <w:rPr>
          <w:rFonts w:ascii="Verdana" w:hAnsi="Verdana"/>
          <w:sz w:val="20"/>
          <w:szCs w:val="20"/>
        </w:rPr>
      </w:pPr>
      <w:r w:rsidRPr="00B2456B">
        <w:rPr>
          <w:rFonts w:ascii="Verdana" w:hAnsi="Verdana"/>
          <w:sz w:val="20"/>
          <w:szCs w:val="20"/>
        </w:rPr>
        <w:t xml:space="preserve">New state-of-the-art offices and flexible working are just a few of the perks we offer to our employees, on top of a </w:t>
      </w:r>
      <w:r w:rsidR="00D44122">
        <w:rPr>
          <w:rFonts w:ascii="Verdana" w:hAnsi="Verdana"/>
          <w:sz w:val="20"/>
          <w:szCs w:val="20"/>
        </w:rPr>
        <w:t>great benefits package</w:t>
      </w:r>
      <w:r w:rsidRPr="00B2456B">
        <w:rPr>
          <w:rFonts w:ascii="Verdana" w:hAnsi="Verdana"/>
          <w:sz w:val="20"/>
          <w:szCs w:val="20"/>
        </w:rPr>
        <w:t xml:space="preserve"> and exciting work</w:t>
      </w:r>
      <w:r w:rsidR="00A369A7">
        <w:rPr>
          <w:rFonts w:ascii="Verdana" w:hAnsi="Verdana"/>
          <w:sz w:val="20"/>
          <w:szCs w:val="20"/>
        </w:rPr>
        <w:t xml:space="preserve"> </w:t>
      </w:r>
      <w:r w:rsidR="001A23D3">
        <w:rPr>
          <w:rFonts w:ascii="Verdana" w:hAnsi="Verdana"/>
          <w:sz w:val="20"/>
          <w:szCs w:val="20"/>
        </w:rPr>
        <w:t>as part of this industry leading Joint Venture between EE and Three Mobile.</w:t>
      </w:r>
      <w:r w:rsidR="00A369A7">
        <w:rPr>
          <w:rFonts w:ascii="Verdana" w:hAnsi="Verdana"/>
          <w:sz w:val="20"/>
          <w:szCs w:val="20"/>
        </w:rPr>
        <w:t xml:space="preserve"> </w:t>
      </w:r>
    </w:p>
    <w:p w14:paraId="4B79B85D" w14:textId="62A195AA" w:rsidR="00B2456B" w:rsidRPr="00B2456B" w:rsidRDefault="00B2456B" w:rsidP="00B2456B">
      <w:pPr>
        <w:pStyle w:val="NormalWeb"/>
        <w:rPr>
          <w:rFonts w:ascii="Verdana" w:hAnsi="Verdana"/>
          <w:b/>
          <w:sz w:val="20"/>
          <w:szCs w:val="20"/>
        </w:rPr>
      </w:pPr>
      <w:r w:rsidRPr="00B2456B">
        <w:rPr>
          <w:rFonts w:ascii="Verdana" w:hAnsi="Verdana"/>
          <w:b/>
          <w:sz w:val="20"/>
          <w:szCs w:val="20"/>
        </w:rPr>
        <w:t>Your background:</w:t>
      </w:r>
    </w:p>
    <w:p w14:paraId="2C836923" w14:textId="56D7E958" w:rsidR="001D7B65" w:rsidRDefault="00314201" w:rsidP="00B2456B">
      <w:pPr>
        <w:pStyle w:val="NormalWeb"/>
        <w:rPr>
          <w:rFonts w:ascii="Verdana" w:hAnsi="Verdana"/>
          <w:sz w:val="20"/>
          <w:szCs w:val="20"/>
        </w:rPr>
      </w:pPr>
      <w:r>
        <w:rPr>
          <w:rFonts w:ascii="Verdana" w:hAnsi="Verdana"/>
          <w:sz w:val="20"/>
          <w:szCs w:val="20"/>
        </w:rPr>
        <w:t xml:space="preserve">You’ll be a qualified UK </w:t>
      </w:r>
      <w:r w:rsidR="00F3673D">
        <w:rPr>
          <w:rFonts w:ascii="Verdana" w:hAnsi="Verdana"/>
          <w:sz w:val="20"/>
          <w:szCs w:val="20"/>
        </w:rPr>
        <w:t>Property Lawyer</w:t>
      </w:r>
      <w:r>
        <w:rPr>
          <w:rFonts w:ascii="Verdana" w:hAnsi="Verdana"/>
          <w:sz w:val="20"/>
          <w:szCs w:val="20"/>
        </w:rPr>
        <w:t xml:space="preserve"> with </w:t>
      </w:r>
      <w:r w:rsidR="00113F91">
        <w:rPr>
          <w:rFonts w:ascii="Verdana" w:hAnsi="Verdana"/>
          <w:sz w:val="20"/>
          <w:szCs w:val="20"/>
        </w:rPr>
        <w:t>circa 3-5 years</w:t>
      </w:r>
      <w:r>
        <w:rPr>
          <w:rFonts w:ascii="Verdana" w:hAnsi="Verdana"/>
          <w:sz w:val="20"/>
          <w:szCs w:val="20"/>
        </w:rPr>
        <w:t xml:space="preserve"> PQE experience</w:t>
      </w:r>
      <w:r w:rsidR="00F923AD">
        <w:rPr>
          <w:rFonts w:ascii="Verdana" w:hAnsi="Verdana"/>
          <w:sz w:val="20"/>
          <w:szCs w:val="20"/>
        </w:rPr>
        <w:t xml:space="preserve">, working in a fast-paced operational environment, </w:t>
      </w:r>
      <w:r w:rsidR="00F3673D">
        <w:rPr>
          <w:rFonts w:ascii="Verdana" w:hAnsi="Verdana"/>
          <w:sz w:val="20"/>
          <w:szCs w:val="20"/>
        </w:rPr>
        <w:t xml:space="preserve">providing </w:t>
      </w:r>
      <w:r w:rsidR="00EE2949">
        <w:rPr>
          <w:rFonts w:ascii="Verdana" w:hAnsi="Verdana"/>
          <w:sz w:val="20"/>
          <w:szCs w:val="20"/>
        </w:rPr>
        <w:t>solutions and ongoing support to customers (internal and external)</w:t>
      </w:r>
      <w:r w:rsidR="00CE654C">
        <w:rPr>
          <w:rFonts w:ascii="Verdana" w:hAnsi="Verdana"/>
          <w:sz w:val="20"/>
          <w:szCs w:val="20"/>
        </w:rPr>
        <w:t xml:space="preserve">.  </w:t>
      </w:r>
    </w:p>
    <w:p w14:paraId="6D288294" w14:textId="00474B48" w:rsidR="001D7B65" w:rsidRPr="00A00AC1" w:rsidRDefault="00CE654C" w:rsidP="00B2456B">
      <w:pPr>
        <w:pStyle w:val="NormalWeb"/>
        <w:rPr>
          <w:rFonts w:ascii="Verdana" w:hAnsi="Verdana"/>
          <w:sz w:val="20"/>
          <w:szCs w:val="20"/>
        </w:rPr>
      </w:pPr>
      <w:r>
        <w:rPr>
          <w:rFonts w:ascii="Verdana" w:hAnsi="Verdana"/>
          <w:sz w:val="20"/>
          <w:szCs w:val="20"/>
        </w:rPr>
        <w:t xml:space="preserve">You’ll be </w:t>
      </w:r>
      <w:r w:rsidR="00660833">
        <w:rPr>
          <w:rFonts w:ascii="Verdana" w:hAnsi="Verdana"/>
          <w:sz w:val="20"/>
          <w:szCs w:val="20"/>
        </w:rPr>
        <w:t>an interactive, solutions</w:t>
      </w:r>
      <w:r w:rsidR="00A333ED">
        <w:rPr>
          <w:rFonts w:ascii="Verdana" w:hAnsi="Verdana"/>
          <w:sz w:val="20"/>
          <w:szCs w:val="20"/>
        </w:rPr>
        <w:t xml:space="preserve">-focused lawyer with an ability to apply commercial acumen to legal problems </w:t>
      </w:r>
      <w:proofErr w:type="gramStart"/>
      <w:r w:rsidR="00A333ED">
        <w:rPr>
          <w:rFonts w:ascii="Verdana" w:hAnsi="Verdana"/>
          <w:sz w:val="20"/>
          <w:szCs w:val="20"/>
        </w:rPr>
        <w:t>in order to</w:t>
      </w:r>
      <w:proofErr w:type="gramEnd"/>
      <w:r w:rsidR="00A333ED">
        <w:rPr>
          <w:rFonts w:ascii="Verdana" w:hAnsi="Verdana"/>
          <w:sz w:val="20"/>
          <w:szCs w:val="20"/>
        </w:rPr>
        <w:t xml:space="preserve"> keep </w:t>
      </w:r>
      <w:r w:rsidR="000D55F5">
        <w:rPr>
          <w:rFonts w:ascii="Verdana" w:hAnsi="Verdana"/>
          <w:sz w:val="20"/>
          <w:szCs w:val="20"/>
        </w:rPr>
        <w:t xml:space="preserve">projects moving forward and supporting our </w:t>
      </w:r>
      <w:r w:rsidR="00EE2949">
        <w:rPr>
          <w:rFonts w:ascii="Verdana" w:hAnsi="Verdana"/>
          <w:sz w:val="20"/>
          <w:szCs w:val="20"/>
        </w:rPr>
        <w:t>Property</w:t>
      </w:r>
      <w:r w:rsidR="000D55F5">
        <w:rPr>
          <w:rFonts w:ascii="Verdana" w:hAnsi="Verdana"/>
          <w:sz w:val="20"/>
          <w:szCs w:val="20"/>
        </w:rPr>
        <w:t xml:space="preserve"> and Operational Teams to </w:t>
      </w:r>
      <w:r w:rsidR="003350CF">
        <w:rPr>
          <w:rFonts w:ascii="Verdana" w:hAnsi="Verdana"/>
          <w:sz w:val="20"/>
          <w:szCs w:val="20"/>
        </w:rPr>
        <w:t>deliver change surrounding the implementation of the new Code</w:t>
      </w:r>
      <w:r w:rsidR="00F75474">
        <w:rPr>
          <w:rFonts w:ascii="Verdana" w:hAnsi="Verdana"/>
          <w:sz w:val="20"/>
          <w:szCs w:val="20"/>
        </w:rPr>
        <w:t>.</w:t>
      </w:r>
    </w:p>
    <w:p w14:paraId="77187A36" w14:textId="4865317E" w:rsidR="00B2456B" w:rsidRPr="00B2456B" w:rsidRDefault="00B2456B" w:rsidP="00B2456B">
      <w:pPr>
        <w:pStyle w:val="NormalWeb"/>
        <w:rPr>
          <w:rFonts w:ascii="Verdana" w:hAnsi="Verdana"/>
          <w:b/>
          <w:sz w:val="20"/>
          <w:szCs w:val="20"/>
        </w:rPr>
      </w:pPr>
      <w:r w:rsidRPr="00B2456B">
        <w:rPr>
          <w:rFonts w:ascii="Verdana" w:hAnsi="Verdana"/>
          <w:b/>
          <w:sz w:val="20"/>
          <w:szCs w:val="20"/>
        </w:rPr>
        <w:t>The Role:</w:t>
      </w:r>
    </w:p>
    <w:p w14:paraId="1E0FBDDB" w14:textId="36D1BF56" w:rsidR="0078695B" w:rsidRPr="0088384D" w:rsidRDefault="0078695B" w:rsidP="0078695B">
      <w:pPr>
        <w:jc w:val="both"/>
        <w:rPr>
          <w:rFonts w:ascii="Verdana" w:hAnsi="Verdana"/>
          <w:sz w:val="20"/>
          <w:szCs w:val="20"/>
        </w:rPr>
      </w:pPr>
      <w:r w:rsidRPr="0088384D">
        <w:rPr>
          <w:rFonts w:ascii="Verdana" w:hAnsi="Verdana"/>
          <w:sz w:val="20"/>
          <w:szCs w:val="20"/>
        </w:rPr>
        <w:t>The Legal Counsel (</w:t>
      </w:r>
      <w:r w:rsidRPr="0088384D">
        <w:rPr>
          <w:rFonts w:ascii="Verdana" w:hAnsi="Verdana"/>
          <w:sz w:val="20"/>
          <w:szCs w:val="20"/>
        </w:rPr>
        <w:t>Property</w:t>
      </w:r>
      <w:r w:rsidRPr="0088384D">
        <w:rPr>
          <w:rFonts w:ascii="Verdana" w:hAnsi="Verdana"/>
          <w:sz w:val="20"/>
          <w:szCs w:val="20"/>
        </w:rPr>
        <w:t xml:space="preserve">) will assist in ensuring that site upgrade activities, lease renewals and NTQ replacements are delivered to </w:t>
      </w:r>
      <w:r w:rsidR="0088384D" w:rsidRPr="0088384D">
        <w:rPr>
          <w:rFonts w:ascii="Verdana" w:hAnsi="Verdana"/>
          <w:sz w:val="20"/>
          <w:szCs w:val="20"/>
        </w:rPr>
        <w:t>EE and Three Mobile’s</w:t>
      </w:r>
      <w:r w:rsidRPr="0088384D">
        <w:rPr>
          <w:rFonts w:ascii="Verdana" w:hAnsi="Verdana"/>
          <w:sz w:val="20"/>
          <w:szCs w:val="20"/>
        </w:rPr>
        <w:t xml:space="preserve"> requirements under the terms of the revised ECC.   </w:t>
      </w:r>
    </w:p>
    <w:p w14:paraId="77C4063E" w14:textId="46454555" w:rsidR="0078695B" w:rsidRPr="0088384D" w:rsidRDefault="0078695B" w:rsidP="0078695B">
      <w:pPr>
        <w:jc w:val="both"/>
        <w:rPr>
          <w:rFonts w:ascii="Verdana" w:hAnsi="Verdana"/>
          <w:sz w:val="20"/>
          <w:szCs w:val="20"/>
        </w:rPr>
      </w:pPr>
      <w:r w:rsidRPr="0088384D">
        <w:rPr>
          <w:rFonts w:ascii="Verdana" w:hAnsi="Verdana"/>
          <w:sz w:val="20"/>
          <w:szCs w:val="20"/>
        </w:rPr>
        <w:t>MBNL is innovating and optimising business processes to reflect the changes in the ECC.  The role holder will be responsible for both contributing toward this process of reform, the subsequent implementation of it and improvements to it.</w:t>
      </w:r>
    </w:p>
    <w:p w14:paraId="3630616D" w14:textId="21358CC4" w:rsidR="0078695B" w:rsidRPr="0088384D" w:rsidRDefault="0078695B" w:rsidP="0078695B">
      <w:pPr>
        <w:jc w:val="both"/>
        <w:rPr>
          <w:rFonts w:ascii="Verdana" w:hAnsi="Verdana"/>
          <w:sz w:val="20"/>
          <w:szCs w:val="20"/>
        </w:rPr>
      </w:pPr>
      <w:r w:rsidRPr="0088384D">
        <w:rPr>
          <w:rFonts w:ascii="Verdana" w:hAnsi="Verdana"/>
          <w:sz w:val="20"/>
          <w:szCs w:val="20"/>
        </w:rPr>
        <w:t xml:space="preserve">The role will focus upon the effective implementation of revised ECC processes, ongoing improvements </w:t>
      </w:r>
      <w:proofErr w:type="gramStart"/>
      <w:r w:rsidRPr="0088384D">
        <w:rPr>
          <w:rFonts w:ascii="Verdana" w:hAnsi="Verdana"/>
          <w:sz w:val="20"/>
          <w:szCs w:val="20"/>
        </w:rPr>
        <w:t>and also</w:t>
      </w:r>
      <w:proofErr w:type="gramEnd"/>
      <w:r w:rsidRPr="0088384D">
        <w:rPr>
          <w:rFonts w:ascii="Verdana" w:hAnsi="Verdana"/>
          <w:sz w:val="20"/>
          <w:szCs w:val="20"/>
        </w:rPr>
        <w:t xml:space="preserve"> managing external solicitors and negotiating agents. The role holder will need to </w:t>
      </w:r>
      <w:r w:rsidR="003A0EE1">
        <w:rPr>
          <w:rFonts w:ascii="Verdana" w:hAnsi="Verdana"/>
          <w:sz w:val="20"/>
          <w:szCs w:val="20"/>
        </w:rPr>
        <w:t>quickly attain</w:t>
      </w:r>
      <w:r w:rsidRPr="0088384D">
        <w:rPr>
          <w:rFonts w:ascii="Verdana" w:hAnsi="Verdana"/>
          <w:sz w:val="20"/>
          <w:szCs w:val="20"/>
        </w:rPr>
        <w:t xml:space="preserve"> detailed knowledge of both the Old and New Codes, the Landlord and Tenant Act 1954 and will be able to give swift, commercially balanced advice to the business and its employees and agents working on acquisition and deployment projects.</w:t>
      </w:r>
    </w:p>
    <w:p w14:paraId="228A8F50" w14:textId="77777777" w:rsidR="00F75474" w:rsidRPr="00926E1B" w:rsidRDefault="00F75474" w:rsidP="00F75474">
      <w:pPr>
        <w:pStyle w:val="NormalWeb"/>
        <w:spacing w:before="0" w:beforeAutospacing="0" w:after="0" w:afterAutospacing="0"/>
        <w:rPr>
          <w:rFonts w:ascii="Verdana" w:eastAsiaTheme="minorEastAsia" w:hAnsi="Verdana" w:cs="Arial"/>
          <w:bCs/>
          <w:sz w:val="20"/>
          <w:szCs w:val="20"/>
        </w:rPr>
      </w:pPr>
    </w:p>
    <w:p w14:paraId="581401DB" w14:textId="77777777" w:rsidR="00C33A0F" w:rsidRDefault="00C33A0F" w:rsidP="00CB4408">
      <w:pPr>
        <w:pStyle w:val="NormalWeb"/>
        <w:spacing w:before="0" w:beforeAutospacing="0" w:after="0" w:afterAutospacing="0"/>
        <w:rPr>
          <w:rFonts w:ascii="Verdana" w:hAnsi="Verdana"/>
          <w:sz w:val="20"/>
          <w:szCs w:val="20"/>
        </w:rPr>
      </w:pPr>
    </w:p>
    <w:p w14:paraId="69D135D5" w14:textId="4E31BF1E" w:rsidR="00127E68" w:rsidRDefault="00127E68" w:rsidP="00CB4408">
      <w:pPr>
        <w:pStyle w:val="NormalWeb"/>
        <w:spacing w:before="0" w:beforeAutospacing="0" w:after="0" w:afterAutospacing="0"/>
        <w:rPr>
          <w:rFonts w:ascii="Verdana" w:hAnsi="Verdana"/>
          <w:sz w:val="20"/>
          <w:szCs w:val="20"/>
          <w:lang w:val="en-US"/>
        </w:rPr>
      </w:pPr>
      <w:r>
        <w:rPr>
          <w:rFonts w:ascii="Verdana" w:hAnsi="Verdana"/>
          <w:sz w:val="20"/>
          <w:szCs w:val="20"/>
          <w:lang w:val="en-US"/>
        </w:rPr>
        <w:t xml:space="preserve">If this sounds like </w:t>
      </w:r>
      <w:r w:rsidR="00A82B98">
        <w:rPr>
          <w:rFonts w:ascii="Verdana" w:hAnsi="Verdana"/>
          <w:sz w:val="20"/>
          <w:szCs w:val="20"/>
          <w:lang w:val="en-US"/>
        </w:rPr>
        <w:t>a role you can take hold of, and want to work in an Agile, dynamic yet challenging environment</w:t>
      </w:r>
      <w:r w:rsidR="003D2BA6">
        <w:rPr>
          <w:rFonts w:ascii="Verdana" w:hAnsi="Verdana"/>
          <w:sz w:val="20"/>
          <w:szCs w:val="20"/>
          <w:lang w:val="en-US"/>
        </w:rPr>
        <w:t xml:space="preserve"> in the heart of Reading, we would love to hear from you!</w:t>
      </w:r>
    </w:p>
    <w:p w14:paraId="7EDE0573" w14:textId="77777777" w:rsidR="00162AC6" w:rsidRDefault="00162AC6" w:rsidP="00B2456B">
      <w:pPr>
        <w:rPr>
          <w:rFonts w:ascii="Verdana" w:eastAsia="Times New Roman" w:hAnsi="Verdana" w:cs="Times New Roman"/>
          <w:sz w:val="20"/>
          <w:szCs w:val="20"/>
          <w:lang w:val="en-US" w:eastAsia="en-GB"/>
        </w:rPr>
      </w:pPr>
    </w:p>
    <w:p w14:paraId="530716A5" w14:textId="6518AE27" w:rsidR="00B2456B" w:rsidRPr="000D5EC6" w:rsidRDefault="00B2456B" w:rsidP="00B2456B">
      <w:pPr>
        <w:rPr>
          <w:rFonts w:ascii="Verdana" w:eastAsia="Times New Roman" w:hAnsi="Verdana" w:cs="Times New Roman"/>
          <w:sz w:val="20"/>
          <w:szCs w:val="20"/>
          <w:lang w:val="en-US" w:eastAsia="en-GB"/>
        </w:rPr>
      </w:pPr>
      <w:r w:rsidRPr="00084B9C">
        <w:rPr>
          <w:rFonts w:ascii="Verdana" w:eastAsia="Times New Roman" w:hAnsi="Verdana" w:cs="Times New Roman"/>
          <w:sz w:val="20"/>
          <w:szCs w:val="20"/>
          <w:lang w:val="en-US" w:eastAsia="en-GB"/>
        </w:rPr>
        <w:t xml:space="preserve">To apply please visit our website for more information and the full JD.  Send your CV and covering letter to </w:t>
      </w:r>
      <w:hyperlink r:id="rId8" w:history="1">
        <w:r w:rsidRPr="00084B9C">
          <w:rPr>
            <w:rStyle w:val="Hyperlink"/>
            <w:rFonts w:ascii="Verdana" w:eastAsia="Times New Roman" w:hAnsi="Verdana" w:cs="Times New Roman"/>
            <w:sz w:val="20"/>
            <w:szCs w:val="20"/>
            <w:lang w:val="en-US" w:eastAsia="en-GB"/>
          </w:rPr>
          <w:t>recruitment@MBNL.co.uk</w:t>
        </w:r>
      </w:hyperlink>
      <w:r>
        <w:rPr>
          <w:rFonts w:ascii="Verdana" w:eastAsia="Times New Roman" w:hAnsi="Verdana" w:cs="Times New Roman"/>
          <w:sz w:val="20"/>
          <w:szCs w:val="20"/>
          <w:lang w:val="en-US" w:eastAsia="en-GB"/>
        </w:rPr>
        <w:t xml:space="preserve"> </w:t>
      </w:r>
    </w:p>
    <w:sectPr w:rsidR="00B2456B" w:rsidRPr="000D5EC6" w:rsidSect="00162AC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66CA7" w14:textId="77777777" w:rsidR="00C430DA" w:rsidRDefault="00C430DA" w:rsidP="005C7DAD">
      <w:pPr>
        <w:spacing w:after="0" w:line="240" w:lineRule="auto"/>
      </w:pPr>
      <w:r>
        <w:separator/>
      </w:r>
    </w:p>
  </w:endnote>
  <w:endnote w:type="continuationSeparator" w:id="0">
    <w:p w14:paraId="4DAF327D" w14:textId="77777777" w:rsidR="00C430DA" w:rsidRDefault="00C430DA" w:rsidP="005C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20F23" w14:textId="77777777" w:rsidR="00C430DA" w:rsidRDefault="00C430DA" w:rsidP="005C7DAD">
      <w:pPr>
        <w:spacing w:after="0" w:line="240" w:lineRule="auto"/>
      </w:pPr>
      <w:r>
        <w:separator/>
      </w:r>
    </w:p>
  </w:footnote>
  <w:footnote w:type="continuationSeparator" w:id="0">
    <w:p w14:paraId="0849FDD3" w14:textId="77777777" w:rsidR="00C430DA" w:rsidRDefault="00C430DA" w:rsidP="005C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813F" w14:textId="77777777" w:rsidR="005C7DAD" w:rsidRDefault="005C7DAD" w:rsidP="005C7DAD">
    <w:pPr>
      <w:pStyle w:val="Header"/>
      <w:tabs>
        <w:tab w:val="clear" w:pos="4513"/>
        <w:tab w:val="clear" w:pos="9026"/>
        <w:tab w:val="left" w:pos="8325"/>
      </w:tabs>
    </w:pPr>
    <w:r>
      <w:rPr>
        <w:noProof/>
        <w:lang w:val="en-US"/>
      </w:rPr>
      <w:drawing>
        <wp:anchor distT="0" distB="0" distL="114300" distR="114300" simplePos="0" relativeHeight="251658240" behindDoc="1" locked="0" layoutInCell="1" allowOverlap="1" wp14:anchorId="04E56162" wp14:editId="6ED5A818">
          <wp:simplePos x="0" y="0"/>
          <wp:positionH relativeFrom="page">
            <wp:align>right</wp:align>
          </wp:positionH>
          <wp:positionV relativeFrom="paragraph">
            <wp:posOffset>-429260</wp:posOffset>
          </wp:positionV>
          <wp:extent cx="3702492" cy="1962150"/>
          <wp:effectExtent l="0" t="0" r="0" b="0"/>
          <wp:wrapNone/>
          <wp:docPr id="5" name="Picture 5" descr="C:\Users\Malcolm\Documents\Jobs\MBNL\J9792 MBNL Brand Guidelines\Assets\Screen\Ribbon L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colm\Documents\Jobs\MBNL\J9792 MBNL Brand Guidelines\Assets\Screen\Ribbon LR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492" cy="1962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C52"/>
    <w:multiLevelType w:val="hybridMultilevel"/>
    <w:tmpl w:val="E52C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35064"/>
    <w:multiLevelType w:val="hybridMultilevel"/>
    <w:tmpl w:val="AFDC0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6E7FDD"/>
    <w:multiLevelType w:val="hybridMultilevel"/>
    <w:tmpl w:val="708E59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97FB9"/>
    <w:multiLevelType w:val="hybridMultilevel"/>
    <w:tmpl w:val="785C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942D5"/>
    <w:multiLevelType w:val="hybridMultilevel"/>
    <w:tmpl w:val="A86820F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C81385"/>
    <w:multiLevelType w:val="hybridMultilevel"/>
    <w:tmpl w:val="4FBA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E94C4C"/>
    <w:multiLevelType w:val="hybridMultilevel"/>
    <w:tmpl w:val="9CE8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25940CE"/>
    <w:multiLevelType w:val="hybridMultilevel"/>
    <w:tmpl w:val="11C86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06373B"/>
    <w:multiLevelType w:val="hybridMultilevel"/>
    <w:tmpl w:val="0D8ADA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2"/>
  </w:num>
  <w:num w:numId="6">
    <w:abstractNumId w:val="6"/>
  </w:num>
  <w:num w:numId="7">
    <w:abstractNumId w:val="3"/>
  </w:num>
  <w:num w:numId="8">
    <w:abstractNumId w:val="7"/>
  </w:num>
  <w:num w:numId="9">
    <w:abstractNumId w:val="5"/>
  </w:num>
  <w:num w:numId="10">
    <w:abstractNumId w:val="3"/>
  </w:num>
  <w:num w:numId="11">
    <w:abstractNumId w:va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AD"/>
    <w:rsid w:val="000D55F5"/>
    <w:rsid w:val="000D5EC6"/>
    <w:rsid w:val="000E2669"/>
    <w:rsid w:val="00113F91"/>
    <w:rsid w:val="0011426F"/>
    <w:rsid w:val="00115975"/>
    <w:rsid w:val="00127E68"/>
    <w:rsid w:val="00162AC6"/>
    <w:rsid w:val="001A23D3"/>
    <w:rsid w:val="001D1B77"/>
    <w:rsid w:val="001D7B65"/>
    <w:rsid w:val="001F3BC2"/>
    <w:rsid w:val="00266F03"/>
    <w:rsid w:val="00314201"/>
    <w:rsid w:val="003350CF"/>
    <w:rsid w:val="00362B75"/>
    <w:rsid w:val="00375111"/>
    <w:rsid w:val="003A0EE1"/>
    <w:rsid w:val="003D2BA6"/>
    <w:rsid w:val="00424EB0"/>
    <w:rsid w:val="00461C76"/>
    <w:rsid w:val="004C531D"/>
    <w:rsid w:val="00522370"/>
    <w:rsid w:val="00530C68"/>
    <w:rsid w:val="00542FF8"/>
    <w:rsid w:val="00552BA2"/>
    <w:rsid w:val="005A19BD"/>
    <w:rsid w:val="005C7DAD"/>
    <w:rsid w:val="005E373D"/>
    <w:rsid w:val="00650E5A"/>
    <w:rsid w:val="00660833"/>
    <w:rsid w:val="00732176"/>
    <w:rsid w:val="0078695B"/>
    <w:rsid w:val="007C63DB"/>
    <w:rsid w:val="007D582F"/>
    <w:rsid w:val="0088384D"/>
    <w:rsid w:val="00894B56"/>
    <w:rsid w:val="008B41F6"/>
    <w:rsid w:val="008D7C65"/>
    <w:rsid w:val="008F50FE"/>
    <w:rsid w:val="00923168"/>
    <w:rsid w:val="00926E1B"/>
    <w:rsid w:val="009344FB"/>
    <w:rsid w:val="00974D9C"/>
    <w:rsid w:val="00A00AC1"/>
    <w:rsid w:val="00A333ED"/>
    <w:rsid w:val="00A369A7"/>
    <w:rsid w:val="00A43CBA"/>
    <w:rsid w:val="00A67AE2"/>
    <w:rsid w:val="00A82B98"/>
    <w:rsid w:val="00A92A84"/>
    <w:rsid w:val="00AB653C"/>
    <w:rsid w:val="00AE2397"/>
    <w:rsid w:val="00B2456B"/>
    <w:rsid w:val="00BC2BAC"/>
    <w:rsid w:val="00BF31AF"/>
    <w:rsid w:val="00C33A0F"/>
    <w:rsid w:val="00C430DA"/>
    <w:rsid w:val="00C8190B"/>
    <w:rsid w:val="00CA610D"/>
    <w:rsid w:val="00CB4408"/>
    <w:rsid w:val="00CE654C"/>
    <w:rsid w:val="00D131BD"/>
    <w:rsid w:val="00D37AFF"/>
    <w:rsid w:val="00D44122"/>
    <w:rsid w:val="00DE6446"/>
    <w:rsid w:val="00DF2A24"/>
    <w:rsid w:val="00E33F11"/>
    <w:rsid w:val="00E7463D"/>
    <w:rsid w:val="00ED7D1E"/>
    <w:rsid w:val="00EE2949"/>
    <w:rsid w:val="00EF6847"/>
    <w:rsid w:val="00F3673D"/>
    <w:rsid w:val="00F559D7"/>
    <w:rsid w:val="00F64A56"/>
    <w:rsid w:val="00F75474"/>
    <w:rsid w:val="00F80255"/>
    <w:rsid w:val="00F86111"/>
    <w:rsid w:val="00F923AD"/>
    <w:rsid w:val="00F93A1E"/>
    <w:rsid w:val="00F97A9D"/>
    <w:rsid w:val="00FD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842F3"/>
  <w15:chartTrackingRefBased/>
  <w15:docId w15:val="{72DE4659-AC60-461D-AFE6-23321CBC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DAD"/>
  </w:style>
  <w:style w:type="paragraph" w:styleId="Footer">
    <w:name w:val="footer"/>
    <w:basedOn w:val="Normal"/>
    <w:link w:val="FooterChar"/>
    <w:uiPriority w:val="99"/>
    <w:unhideWhenUsed/>
    <w:rsid w:val="005C7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DAD"/>
  </w:style>
  <w:style w:type="paragraph" w:styleId="ListParagraph">
    <w:name w:val="List Paragraph"/>
    <w:basedOn w:val="Normal"/>
    <w:uiPriority w:val="34"/>
    <w:qFormat/>
    <w:rsid w:val="00A92A84"/>
    <w:pPr>
      <w:ind w:left="720"/>
      <w:contextualSpacing/>
    </w:pPr>
  </w:style>
  <w:style w:type="paragraph" w:styleId="BalloonText">
    <w:name w:val="Balloon Text"/>
    <w:basedOn w:val="Normal"/>
    <w:link w:val="BalloonTextChar"/>
    <w:uiPriority w:val="99"/>
    <w:semiHidden/>
    <w:unhideWhenUsed/>
    <w:rsid w:val="00974D9C"/>
    <w:pPr>
      <w:spacing w:after="0" w:line="240" w:lineRule="auto"/>
    </w:pPr>
    <w:rPr>
      <w:rFonts w:ascii="Tahoma" w:eastAsiaTheme="minorEastAsia" w:hAnsi="Tahoma" w:cs="Tahoma"/>
      <w:color w:val="767676"/>
      <w:sz w:val="16"/>
      <w:szCs w:val="16"/>
      <w:lang w:eastAsia="en-GB"/>
    </w:rPr>
  </w:style>
  <w:style w:type="character" w:customStyle="1" w:styleId="BalloonTextChar">
    <w:name w:val="Balloon Text Char"/>
    <w:basedOn w:val="DefaultParagraphFont"/>
    <w:link w:val="BalloonText"/>
    <w:uiPriority w:val="99"/>
    <w:semiHidden/>
    <w:rsid w:val="00974D9C"/>
    <w:rPr>
      <w:rFonts w:ascii="Tahoma" w:eastAsiaTheme="minorEastAsia" w:hAnsi="Tahoma" w:cs="Tahoma"/>
      <w:color w:val="767676"/>
      <w:sz w:val="16"/>
      <w:szCs w:val="16"/>
      <w:lang w:eastAsia="en-GB"/>
    </w:rPr>
  </w:style>
  <w:style w:type="paragraph" w:styleId="NormalWeb">
    <w:name w:val="Normal (Web)"/>
    <w:basedOn w:val="Normal"/>
    <w:uiPriority w:val="99"/>
    <w:unhideWhenUsed/>
    <w:rsid w:val="00974D9C"/>
    <w:pPr>
      <w:spacing w:before="100" w:beforeAutospacing="1" w:after="100" w:afterAutospacing="1" w:line="240" w:lineRule="auto"/>
    </w:pPr>
    <w:rPr>
      <w:rFonts w:ascii="Calibri" w:eastAsia="Times New Roman" w:hAnsi="Calibri" w:cs="Calibri"/>
      <w:lang w:eastAsia="en-GB"/>
    </w:rPr>
  </w:style>
  <w:style w:type="character" w:styleId="Hyperlink">
    <w:name w:val="Hyperlink"/>
    <w:basedOn w:val="DefaultParagraphFont"/>
    <w:uiPriority w:val="99"/>
    <w:semiHidden/>
    <w:unhideWhenUsed/>
    <w:rsid w:val="00C81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7322">
      <w:bodyDiv w:val="1"/>
      <w:marLeft w:val="0"/>
      <w:marRight w:val="0"/>
      <w:marTop w:val="0"/>
      <w:marBottom w:val="0"/>
      <w:divBdr>
        <w:top w:val="none" w:sz="0" w:space="0" w:color="auto"/>
        <w:left w:val="none" w:sz="0" w:space="0" w:color="auto"/>
        <w:bottom w:val="none" w:sz="0" w:space="0" w:color="auto"/>
        <w:right w:val="none" w:sz="0" w:space="0" w:color="auto"/>
      </w:divBdr>
    </w:div>
    <w:div w:id="246887253">
      <w:bodyDiv w:val="1"/>
      <w:marLeft w:val="0"/>
      <w:marRight w:val="0"/>
      <w:marTop w:val="0"/>
      <w:marBottom w:val="0"/>
      <w:divBdr>
        <w:top w:val="none" w:sz="0" w:space="0" w:color="auto"/>
        <w:left w:val="none" w:sz="0" w:space="0" w:color="auto"/>
        <w:bottom w:val="none" w:sz="0" w:space="0" w:color="auto"/>
        <w:right w:val="none" w:sz="0" w:space="0" w:color="auto"/>
      </w:divBdr>
    </w:div>
    <w:div w:id="1624577040">
      <w:bodyDiv w:val="1"/>
      <w:marLeft w:val="0"/>
      <w:marRight w:val="0"/>
      <w:marTop w:val="0"/>
      <w:marBottom w:val="0"/>
      <w:divBdr>
        <w:top w:val="none" w:sz="0" w:space="0" w:color="auto"/>
        <w:left w:val="none" w:sz="0" w:space="0" w:color="auto"/>
        <w:bottom w:val="none" w:sz="0" w:space="0" w:color="auto"/>
        <w:right w:val="none" w:sz="0" w:space="0" w:color="auto"/>
      </w:divBdr>
    </w:div>
    <w:div w:id="17465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BNL.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Drahota</dc:creator>
  <cp:keywords/>
  <dc:description/>
  <cp:lastModifiedBy>Joe Drahota</cp:lastModifiedBy>
  <cp:revision>17</cp:revision>
  <dcterms:created xsi:type="dcterms:W3CDTF">2018-06-14T11:31:00Z</dcterms:created>
  <dcterms:modified xsi:type="dcterms:W3CDTF">2018-06-14T12:17:00Z</dcterms:modified>
</cp:coreProperties>
</file>