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F989" w14:textId="3CFB5FA2" w:rsidR="00AD0BCB" w:rsidRPr="009131E5" w:rsidRDefault="003C5D4B" w:rsidP="000D16CC">
      <w:pPr>
        <w:rPr>
          <w:rFonts w:asciiTheme="minorHAnsi" w:hAnsiTheme="minorHAnsi" w:cstheme="minorHAnsi"/>
        </w:rPr>
      </w:pPr>
      <w:r w:rsidRPr="009131E5">
        <w:rPr>
          <w:rFonts w:asciiTheme="minorHAnsi" w:hAnsiTheme="minorHAnsi" w:cstheme="minorHAnsi"/>
          <w:b/>
          <w:noProof/>
          <w:color w:val="007DCC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2D1F991" wp14:editId="62D1F992">
            <wp:simplePos x="0" y="0"/>
            <wp:positionH relativeFrom="column">
              <wp:posOffset>-55245</wp:posOffset>
            </wp:positionH>
            <wp:positionV relativeFrom="paragraph">
              <wp:posOffset>-415925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CC" w:rsidRPr="009131E5">
        <w:rPr>
          <w:rFonts w:asciiTheme="minorHAnsi" w:hAnsiTheme="minorHAnsi" w:cstheme="minorHAnsi"/>
          <w:b/>
          <w:color w:val="007DCC"/>
          <w:sz w:val="48"/>
          <w:szCs w:val="48"/>
        </w:rPr>
        <w:t>Job description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1559"/>
        <w:gridCol w:w="1559"/>
        <w:gridCol w:w="1701"/>
        <w:gridCol w:w="567"/>
      </w:tblGrid>
      <w:tr w:rsidR="008C4432" w:rsidRPr="008C4432" w14:paraId="3CE17350" w14:textId="77777777" w:rsidTr="008C4432">
        <w:trPr>
          <w:trHeight w:val="460"/>
        </w:trPr>
        <w:tc>
          <w:tcPr>
            <w:tcW w:w="2411" w:type="dxa"/>
            <w:shd w:val="pct5" w:color="000000" w:fill="FFFFFF"/>
            <w:vAlign w:val="center"/>
          </w:tcPr>
          <w:p w14:paraId="445A097B" w14:textId="77777777" w:rsidR="000D16CC" w:rsidRPr="008C4432" w:rsidRDefault="000D16CC" w:rsidP="00AB6E78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Role title:</w:t>
            </w:r>
          </w:p>
        </w:tc>
        <w:tc>
          <w:tcPr>
            <w:tcW w:w="4819" w:type="dxa"/>
            <w:gridSpan w:val="3"/>
            <w:vAlign w:val="center"/>
          </w:tcPr>
          <w:p w14:paraId="4D2A832F" w14:textId="28323503" w:rsidR="000D16CC" w:rsidRPr="008C4432" w:rsidRDefault="00F64EC0" w:rsidP="00AB6E78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auto"/>
              </w:rPr>
              <w:t>Change A</w:t>
            </w:r>
            <w:r w:rsidR="006A1979">
              <w:rPr>
                <w:rFonts w:asciiTheme="minorHAnsi" w:hAnsiTheme="minorHAnsi" w:cstheme="minorHAnsi"/>
                <w:b/>
                <w:color w:val="auto"/>
              </w:rPr>
              <w:t>nalyst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2F77132" w14:textId="77777777" w:rsidR="000D16CC" w:rsidRPr="008C4432" w:rsidRDefault="000D16CC" w:rsidP="00AB6E78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Version number:</w:t>
            </w:r>
          </w:p>
        </w:tc>
        <w:tc>
          <w:tcPr>
            <w:tcW w:w="567" w:type="dxa"/>
            <w:vAlign w:val="center"/>
          </w:tcPr>
          <w:p w14:paraId="19BE842D" w14:textId="77777777" w:rsidR="000D16CC" w:rsidRPr="008C4432" w:rsidRDefault="000D16CC" w:rsidP="00AB6E78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C4432" w:rsidRPr="008C4432" w14:paraId="711F3880" w14:textId="77777777" w:rsidTr="008C4432">
        <w:trPr>
          <w:trHeight w:val="424"/>
        </w:trPr>
        <w:tc>
          <w:tcPr>
            <w:tcW w:w="2411" w:type="dxa"/>
            <w:shd w:val="pct5" w:color="000000" w:fill="FFFFFF"/>
            <w:vAlign w:val="center"/>
          </w:tcPr>
          <w:p w14:paraId="30118A0C" w14:textId="77777777" w:rsidR="000D16CC" w:rsidRPr="008C4432" w:rsidRDefault="000D16CC" w:rsidP="00AB6E78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Reports to: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2BE9BADD" w14:textId="225F831C" w:rsidR="000D16CC" w:rsidRPr="008C4432" w:rsidRDefault="000C4625" w:rsidP="00AB6E78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MBNL Network Operations </w:t>
            </w:r>
            <w:r w:rsidR="0058120B" w:rsidRPr="008C4432">
              <w:rPr>
                <w:rFonts w:asciiTheme="minorHAnsi" w:hAnsiTheme="minorHAnsi" w:cstheme="minorHAnsi"/>
                <w:color w:val="auto"/>
                <w:szCs w:val="22"/>
              </w:rPr>
              <w:t>Change Manager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0B27538" w14:textId="67AE783B" w:rsidR="000D16CC" w:rsidRPr="008C4432" w:rsidRDefault="005A06A2" w:rsidP="00AB6E78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Directorate</w:t>
            </w:r>
            <w:r w:rsidR="000D16CC"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1947C362" w14:textId="15FA6CA9" w:rsidR="000D16CC" w:rsidRPr="008C4432" w:rsidRDefault="004D1C14" w:rsidP="00AB6E78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Network Operations</w:t>
            </w:r>
          </w:p>
        </w:tc>
      </w:tr>
      <w:tr w:rsidR="008C4432" w:rsidRPr="008C4432" w14:paraId="266C3CC4" w14:textId="77777777" w:rsidTr="008C4432">
        <w:trPr>
          <w:trHeight w:val="415"/>
        </w:trPr>
        <w:tc>
          <w:tcPr>
            <w:tcW w:w="2411" w:type="dxa"/>
            <w:shd w:val="pct5" w:color="000000" w:fill="FFFFFF"/>
            <w:vAlign w:val="center"/>
          </w:tcPr>
          <w:p w14:paraId="55C785A7" w14:textId="16542A98" w:rsidR="000D16CC" w:rsidRPr="008C4432" w:rsidRDefault="000D16CC" w:rsidP="00AB6E78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3F3F3"/>
            <w:vAlign w:val="center"/>
          </w:tcPr>
          <w:p w14:paraId="625F3AF2" w14:textId="7C925F05" w:rsidR="00AB6E78" w:rsidRPr="008C4432" w:rsidRDefault="00AB6E78" w:rsidP="00AB6E78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14:paraId="7A65499A" w14:textId="77777777" w:rsidR="000D16CC" w:rsidRPr="008C4432" w:rsidRDefault="000D16CC" w:rsidP="00AB6E78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Location:</w:t>
            </w:r>
          </w:p>
        </w:tc>
        <w:tc>
          <w:tcPr>
            <w:tcW w:w="2268" w:type="dxa"/>
            <w:gridSpan w:val="2"/>
            <w:vAlign w:val="center"/>
          </w:tcPr>
          <w:p w14:paraId="1AC5842C" w14:textId="139FCC7D" w:rsidR="000D16CC" w:rsidRPr="008C4432" w:rsidRDefault="0022281D" w:rsidP="00AB6E78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Reading</w:t>
            </w:r>
          </w:p>
        </w:tc>
      </w:tr>
      <w:tr w:rsidR="008C4432" w:rsidRPr="008C4432" w14:paraId="575E4EC0" w14:textId="77777777" w:rsidTr="008C4432">
        <w:trPr>
          <w:trHeight w:val="1022"/>
        </w:trPr>
        <w:tc>
          <w:tcPr>
            <w:tcW w:w="2411" w:type="dxa"/>
            <w:shd w:val="pct5" w:color="000000" w:fill="FFFFFF"/>
            <w:vAlign w:val="center"/>
          </w:tcPr>
          <w:p w14:paraId="2163E832" w14:textId="45A02574" w:rsidR="000D16CC" w:rsidRPr="008C4432" w:rsidRDefault="000D16CC" w:rsidP="00AB6E78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Organisation structure </w:t>
            </w:r>
            <w:r w:rsidR="00AB6E78"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and</w:t>
            </w: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department profile:</w:t>
            </w:r>
          </w:p>
        </w:tc>
        <w:tc>
          <w:tcPr>
            <w:tcW w:w="7087" w:type="dxa"/>
            <w:gridSpan w:val="5"/>
            <w:vAlign w:val="center"/>
          </w:tcPr>
          <w:p w14:paraId="0765619C" w14:textId="71B079DB" w:rsidR="000D16CC" w:rsidRPr="008C4432" w:rsidRDefault="00B75C73" w:rsidP="00AB6E78">
            <w:pPr>
              <w:rPr>
                <w:rFonts w:asciiTheme="minorHAnsi" w:hAnsiTheme="minorHAnsi" w:cstheme="minorHAnsi"/>
                <w:color w:val="auto"/>
              </w:rPr>
            </w:pPr>
            <w:r w:rsidRPr="0022281D">
              <w:rPr>
                <w:rFonts w:asciiTheme="minorHAnsi" w:hAnsiTheme="minorHAnsi" w:cstheme="minorHAnsi"/>
                <w:color w:val="2C2C2C" w:themeColor="text1"/>
                <w:szCs w:val="22"/>
              </w:rPr>
              <w:t xml:space="preserve">A direct report into the MBNL Network Operations Change Manager. The Change Management department are responsible for </w:t>
            </w: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coordinating all planned work on the MBNL Estate (EE 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and</w:t>
            </w: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 3UK) and across the ESN network.</w:t>
            </w:r>
          </w:p>
        </w:tc>
      </w:tr>
      <w:tr w:rsidR="008C4432" w:rsidRPr="008C4432" w14:paraId="29956C81" w14:textId="77777777" w:rsidTr="008C4432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0FAC8F" w14:textId="77777777" w:rsidR="000D16CC" w:rsidRPr="008C4432" w:rsidRDefault="000D16CC" w:rsidP="00AB6E78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  <w:vAlign w:val="center"/>
          </w:tcPr>
          <w:p w14:paraId="265BC4B0" w14:textId="77777777" w:rsidR="000D16CC" w:rsidRPr="008C4432" w:rsidRDefault="000D16CC" w:rsidP="00AB6E78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C4432" w:rsidRPr="008C4432" w14:paraId="6EC848F9" w14:textId="77777777" w:rsidTr="008C4432">
        <w:trPr>
          <w:trHeight w:val="726"/>
        </w:trPr>
        <w:tc>
          <w:tcPr>
            <w:tcW w:w="2411" w:type="dxa"/>
            <w:shd w:val="pct5" w:color="000000" w:fill="FFFFFF"/>
            <w:vAlign w:val="center"/>
          </w:tcPr>
          <w:p w14:paraId="64705F29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Role purpose:</w:t>
            </w:r>
          </w:p>
        </w:tc>
        <w:tc>
          <w:tcPr>
            <w:tcW w:w="7087" w:type="dxa"/>
            <w:gridSpan w:val="5"/>
            <w:vAlign w:val="center"/>
          </w:tcPr>
          <w:p w14:paraId="6E9560FA" w14:textId="77777777" w:rsidR="008C4432" w:rsidRPr="008C4432" w:rsidRDefault="008C4432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</w:p>
          <w:p w14:paraId="55AA3D4E" w14:textId="58F2597E" w:rsidR="008C4432" w:rsidRDefault="008C4432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 xml:space="preserve">This role will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sit within the</w:t>
            </w: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 xml:space="preserve"> Emergency Services Network (ESN) programme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 xml:space="preserve">and will </w:t>
            </w:r>
            <w:r w:rsidR="0058120B"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upport the MBNL Change Manager in:</w:t>
            </w:r>
          </w:p>
          <w:p w14:paraId="3BCB4EF3" w14:textId="77777777" w:rsidR="008C4432" w:rsidRDefault="008C4432" w:rsidP="008C4432">
            <w:pPr>
              <w:pStyle w:val="CommentText"/>
              <w:numPr>
                <w:ilvl w:val="0"/>
                <w:numId w:val="15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C</w:t>
            </w:r>
            <w:r w:rsidR="0058120B"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arrying out dail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y tasks and mailbox management</w:t>
            </w:r>
          </w:p>
          <w:p w14:paraId="33235C36" w14:textId="5E59C007" w:rsidR="0058120B" w:rsidRPr="008C4432" w:rsidRDefault="008C4432" w:rsidP="008C4432">
            <w:pPr>
              <w:pStyle w:val="CommentText"/>
              <w:numPr>
                <w:ilvl w:val="0"/>
                <w:numId w:val="15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M</w:t>
            </w:r>
            <w:r w:rsidR="0058120B"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 xml:space="preserve">anaging network availability, emergency site access requests </w:t>
            </w:r>
            <w:r w:rsidR="00AB6E78"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and</w:t>
            </w:r>
            <w:r w:rsidR="0058120B"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 xml:space="preserve"> changes.</w:t>
            </w:r>
          </w:p>
          <w:p w14:paraId="062FB1E5" w14:textId="4C24998C" w:rsidR="008C4432" w:rsidRPr="008C4432" w:rsidRDefault="008C4432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8C4432" w:rsidRPr="008C4432" w14:paraId="4635CC99" w14:textId="77777777" w:rsidTr="008C4432">
        <w:trPr>
          <w:trHeight w:val="70"/>
        </w:trPr>
        <w:tc>
          <w:tcPr>
            <w:tcW w:w="2411" w:type="dxa"/>
            <w:shd w:val="pct5" w:color="000000" w:fill="FFFFFF"/>
            <w:vAlign w:val="center"/>
          </w:tcPr>
          <w:p w14:paraId="14A46DCC" w14:textId="7EFEC3F5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Key Responsibilities </w:t>
            </w:r>
            <w:r w:rsidR="00AB6E78"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and</w:t>
            </w: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Accountabilities:</w:t>
            </w:r>
          </w:p>
          <w:p w14:paraId="0314EFF9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(In priority order)</w:t>
            </w:r>
          </w:p>
        </w:tc>
        <w:tc>
          <w:tcPr>
            <w:tcW w:w="7087" w:type="dxa"/>
            <w:gridSpan w:val="5"/>
            <w:vAlign w:val="center"/>
          </w:tcPr>
          <w:p w14:paraId="73B63D18" w14:textId="77777777" w:rsidR="008C4432" w:rsidRPr="008C4432" w:rsidRDefault="008C4432" w:rsidP="008C4432">
            <w:p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B4B9E1B" w14:textId="58555B92" w:rsidR="0058120B" w:rsidRPr="008C4432" w:rsidRDefault="008C4432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Manage the Change mailbox </w:t>
            </w:r>
            <w:r w:rsidR="0058120B"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proactively, responding to emergency requests and queries in a 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timely manner</w:t>
            </w:r>
          </w:p>
          <w:p w14:paraId="0EFD2CB5" w14:textId="65788D6E" w:rsidR="0058120B" w:rsidRPr="008C4432" w:rsidRDefault="008C4432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Run reports</w:t>
            </w:r>
            <w:r w:rsidR="0058120B"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 at spe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cific times as per requirements</w:t>
            </w:r>
          </w:p>
          <w:p w14:paraId="62CFAB5D" w14:textId="5E052A0D" w:rsidR="0058120B" w:rsidRPr="008C4432" w:rsidRDefault="008C4432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E</w:t>
            </w:r>
            <w:r w:rsidR="0058120B"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nsure all emergency changes contain required justification, sponsorship and detail to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enable MBNL approvals</w:t>
            </w:r>
          </w:p>
          <w:p w14:paraId="53EE0219" w14:textId="3DEF6E40" w:rsidR="0058120B" w:rsidRPr="008C4432" w:rsidRDefault="0058120B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Manage Golden Site outages and ensure the Shareholder Service Managemen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t teams are notified in advance</w:t>
            </w:r>
          </w:p>
          <w:p w14:paraId="6CD367D3" w14:textId="61E34F6F" w:rsidR="0058120B" w:rsidRPr="008C4432" w:rsidRDefault="0058120B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Assist the Change Manager in trend analysis of Permit Efficiency 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and</w:t>
            </w: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 Utilisation to identify areas for improvem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ent for Small Works Contractors</w:t>
            </w:r>
          </w:p>
          <w:p w14:paraId="0542F554" w14:textId="097EE50F" w:rsidR="0058120B" w:rsidRPr="008C4432" w:rsidRDefault="0058120B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Ensure outages requested are realistic and aligned to the type of activity being completed to </w:t>
            </w:r>
            <w:r w:rsidR="003D42AD">
              <w:rPr>
                <w:rFonts w:asciiTheme="minorHAnsi" w:hAnsiTheme="minorHAnsi" w:cstheme="minorHAnsi"/>
                <w:color w:val="auto"/>
                <w:szCs w:val="22"/>
              </w:rPr>
              <w:t>minimise</w:t>
            </w: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 ava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ilability impacts </w:t>
            </w:r>
          </w:p>
          <w:p w14:paraId="74CA4BBD" w14:textId="649B9AE9" w:rsidR="0058120B" w:rsidRPr="008C4432" w:rsidRDefault="0058120B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Proactively monitor and measure network ava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ilability thresholds and quotas</w:t>
            </w:r>
          </w:p>
          <w:p w14:paraId="0FC882A8" w14:textId="1CB3F69B" w:rsidR="0058120B" w:rsidRPr="008C4432" w:rsidRDefault="0058120B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Assist the Change Manager </w:t>
            </w:r>
            <w:r w:rsidR="008C4432">
              <w:rPr>
                <w:rFonts w:asciiTheme="minorHAnsi" w:hAnsiTheme="minorHAnsi" w:cstheme="minorHAnsi"/>
                <w:color w:val="auto"/>
                <w:szCs w:val="22"/>
              </w:rPr>
              <w:t>in trend analysis of Change KPI</w:t>
            </w: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s to identify areas for improvement for Chan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ge Owner and Implementer groups</w:t>
            </w:r>
          </w:p>
          <w:p w14:paraId="1A491736" w14:textId="232906CA" w:rsidR="0058120B" w:rsidRPr="008C4432" w:rsidRDefault="0058120B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Att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end Weekly Change Review Boards</w:t>
            </w:r>
          </w:p>
          <w:p w14:paraId="010C4498" w14:textId="41079061" w:rsidR="0058120B" w:rsidRPr="008C4432" w:rsidRDefault="0058120B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Attend Daily</w:t>
            </w:r>
            <w:r w:rsidR="008C4432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/</w:t>
            </w:r>
            <w:r w:rsidR="008C4432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Weekl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y Network Availability meetings</w:t>
            </w:r>
          </w:p>
          <w:p w14:paraId="4EB023C1" w14:textId="3A64532B" w:rsidR="0058120B" w:rsidRPr="008C4432" w:rsidRDefault="0058120B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Perform impact and risk assessment of changes to ensure minimal disruption to se</w:t>
            </w:r>
            <w:r w:rsidR="00AB6E78" w:rsidRPr="008C4432">
              <w:rPr>
                <w:rFonts w:asciiTheme="minorHAnsi" w:hAnsiTheme="minorHAnsi" w:cstheme="minorHAnsi"/>
                <w:color w:val="auto"/>
                <w:szCs w:val="22"/>
              </w:rPr>
              <w:t>rvices and customers</w:t>
            </w:r>
          </w:p>
          <w:p w14:paraId="3152BFAD" w14:textId="77777777" w:rsidR="005A06A2" w:rsidRPr="008C4432" w:rsidRDefault="0058120B" w:rsidP="008C44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Identify areas for improvement in the Availability, Change, Site Access and Lockdown processes.</w:t>
            </w:r>
          </w:p>
          <w:p w14:paraId="3CE20710" w14:textId="5A8721B3" w:rsidR="008C4432" w:rsidRPr="008C4432" w:rsidRDefault="008C4432" w:rsidP="008C4432">
            <w:p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C4432" w:rsidRPr="008C4432" w14:paraId="189CE672" w14:textId="77777777" w:rsidTr="008C4432">
        <w:trPr>
          <w:trHeight w:val="557"/>
        </w:trPr>
        <w:tc>
          <w:tcPr>
            <w:tcW w:w="2411" w:type="dxa"/>
            <w:shd w:val="pct5" w:color="000000" w:fill="FFFFFF"/>
            <w:vAlign w:val="center"/>
          </w:tcPr>
          <w:p w14:paraId="18F6F6FB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Key Challenges:</w:t>
            </w:r>
          </w:p>
          <w:p w14:paraId="556DB627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(in priority order)</w:t>
            </w:r>
          </w:p>
        </w:tc>
        <w:tc>
          <w:tcPr>
            <w:tcW w:w="7087" w:type="dxa"/>
            <w:gridSpan w:val="5"/>
            <w:vAlign w:val="center"/>
          </w:tcPr>
          <w:p w14:paraId="4E90105C" w14:textId="77777777" w:rsidR="008C4432" w:rsidRPr="008C4432" w:rsidRDefault="008C4432" w:rsidP="008C4432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72D0F6F" w14:textId="77777777" w:rsidR="000100D3" w:rsidRDefault="0058120B" w:rsidP="008C443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 xml:space="preserve">Mailbox to be kept up to date </w:t>
            </w:r>
          </w:p>
          <w:p w14:paraId="361FBF91" w14:textId="552F443A" w:rsidR="0058120B" w:rsidRPr="008C4432" w:rsidRDefault="000100D3" w:rsidP="008C443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A</w:t>
            </w:r>
            <w:r w:rsidR="0058120B" w:rsidRPr="008C4432">
              <w:rPr>
                <w:rFonts w:asciiTheme="minorHAnsi" w:hAnsiTheme="minorHAnsi" w:cstheme="minorHAnsi"/>
                <w:color w:val="auto"/>
                <w:szCs w:val="22"/>
              </w:rPr>
              <w:t>ll email processed within two hours</w:t>
            </w:r>
          </w:p>
          <w:p w14:paraId="7B04E6E1" w14:textId="77777777" w:rsidR="0058120B" w:rsidRPr="008C4432" w:rsidRDefault="0058120B" w:rsidP="008C443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Reports to be produced and distributed as per the schedule</w:t>
            </w:r>
          </w:p>
          <w:p w14:paraId="60D0663A" w14:textId="11593C4A" w:rsidR="000D16CC" w:rsidRPr="008C4432" w:rsidRDefault="0058120B" w:rsidP="008C443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color w:val="auto"/>
                <w:szCs w:val="22"/>
              </w:rPr>
              <w:t>Network Availability kept in line with contractual obligations</w:t>
            </w:r>
            <w:r w:rsidR="000100D3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  <w:p w14:paraId="5CE00140" w14:textId="43CA3A14" w:rsidR="008C4432" w:rsidRPr="008C4432" w:rsidRDefault="008C4432" w:rsidP="008C4432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C4432" w:rsidRPr="008C4432" w14:paraId="225494E5" w14:textId="77777777" w:rsidTr="008C4432">
        <w:trPr>
          <w:trHeight w:val="258"/>
        </w:trPr>
        <w:tc>
          <w:tcPr>
            <w:tcW w:w="2411" w:type="dxa"/>
            <w:vMerge w:val="restart"/>
            <w:shd w:val="pct5" w:color="000000" w:fill="FFFFFF"/>
            <w:vAlign w:val="center"/>
          </w:tcPr>
          <w:p w14:paraId="56414FFF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People Management:</w:t>
            </w:r>
          </w:p>
          <w:p w14:paraId="22A6C666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F3F3F3"/>
            <w:vAlign w:val="center"/>
          </w:tcPr>
          <w:p w14:paraId="73160BF2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  <w:t>Line Manager?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FD53B66" w14:textId="2DD278E9" w:rsidR="000D16CC" w:rsidRPr="008C4432" w:rsidRDefault="009131E5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N</w:t>
            </w:r>
            <w:r w:rsidR="000D16CC"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o</w:t>
            </w:r>
          </w:p>
        </w:tc>
      </w:tr>
      <w:tr w:rsidR="008C4432" w:rsidRPr="008C4432" w14:paraId="5E54346A" w14:textId="77777777" w:rsidTr="008C4432">
        <w:trPr>
          <w:trHeight w:val="253"/>
        </w:trPr>
        <w:tc>
          <w:tcPr>
            <w:tcW w:w="2411" w:type="dxa"/>
            <w:vMerge/>
            <w:shd w:val="pct5" w:color="000000" w:fill="FFFFFF"/>
            <w:vAlign w:val="center"/>
          </w:tcPr>
          <w:p w14:paraId="21E0CAB1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F3F3F3"/>
            <w:vAlign w:val="center"/>
          </w:tcPr>
          <w:p w14:paraId="47CCB64D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  <w:t>Virtual (project) Manager of people?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7A8530" w14:textId="6644A683" w:rsidR="000D16CC" w:rsidRPr="008C4432" w:rsidRDefault="009131E5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8C4432">
              <w:rPr>
                <w:rFonts w:asciiTheme="minorHAnsi" w:hAnsiTheme="minorHAnsi" w:cs="Arial"/>
                <w:sz w:val="22"/>
                <w:szCs w:val="22"/>
              </w:rPr>
              <w:t>Virtual influence of staff within the Managed Service Provider</w:t>
            </w:r>
            <w:r w:rsidRPr="008C4432">
              <w:rPr>
                <w:rFonts w:ascii="Arial" w:eastAsiaTheme="minorEastAsia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8C4432" w:rsidRPr="008C4432" w14:paraId="592BD2FA" w14:textId="77777777" w:rsidTr="008C4432">
        <w:trPr>
          <w:trHeight w:val="1580"/>
        </w:trPr>
        <w:tc>
          <w:tcPr>
            <w:tcW w:w="2411" w:type="dxa"/>
            <w:vMerge/>
            <w:shd w:val="pct5" w:color="000000" w:fill="FFFFFF"/>
            <w:vAlign w:val="center"/>
          </w:tcPr>
          <w:p w14:paraId="5F6BA644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F3F3F3"/>
            <w:vAlign w:val="center"/>
          </w:tcPr>
          <w:p w14:paraId="3FD65DCA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  <w:t>Responsible for:</w:t>
            </w:r>
          </w:p>
          <w:p w14:paraId="1DD8D51E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allocation of work (task based)</w:t>
            </w:r>
          </w:p>
          <w:p w14:paraId="2274A55C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setting direction (objective based)</w:t>
            </w:r>
          </w:p>
          <w:p w14:paraId="6FF87C82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performance management</w:t>
            </w:r>
          </w:p>
          <w:p w14:paraId="2ACD6902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recruitment</w:t>
            </w:r>
          </w:p>
          <w:p w14:paraId="25424D37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absence management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990880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</w:p>
          <w:p w14:paraId="38E80851" w14:textId="1FD6CB89" w:rsidR="000D16CC" w:rsidRPr="0022281D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color w:val="2C2C2C" w:themeColor="text1"/>
                <w:sz w:val="22"/>
                <w:szCs w:val="22"/>
                <w:lang w:eastAsia="en-GB"/>
              </w:rPr>
            </w:pPr>
            <w:r w:rsidRPr="0022281D">
              <w:rPr>
                <w:rFonts w:asciiTheme="minorHAnsi" w:eastAsiaTheme="minorEastAsia" w:hAnsiTheme="minorHAnsi" w:cstheme="minorHAnsi"/>
                <w:color w:val="2C2C2C" w:themeColor="text1"/>
                <w:sz w:val="22"/>
                <w:szCs w:val="22"/>
                <w:lang w:eastAsia="en-GB"/>
              </w:rPr>
              <w:t>no</w:t>
            </w:r>
          </w:p>
          <w:p w14:paraId="3893E1F8" w14:textId="7DD39618" w:rsidR="000D16CC" w:rsidRPr="0022281D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color w:val="2C2C2C" w:themeColor="text1"/>
                <w:sz w:val="22"/>
                <w:szCs w:val="22"/>
                <w:lang w:eastAsia="en-GB"/>
              </w:rPr>
            </w:pPr>
            <w:r w:rsidRPr="0022281D">
              <w:rPr>
                <w:rFonts w:asciiTheme="minorHAnsi" w:eastAsiaTheme="minorEastAsia" w:hAnsiTheme="minorHAnsi" w:cstheme="minorHAnsi"/>
                <w:color w:val="2C2C2C" w:themeColor="text1"/>
                <w:sz w:val="22"/>
                <w:szCs w:val="22"/>
                <w:lang w:eastAsia="en-GB"/>
              </w:rPr>
              <w:t>no</w:t>
            </w:r>
          </w:p>
          <w:p w14:paraId="1C50B911" w14:textId="4E3EDAE7" w:rsidR="000D16CC" w:rsidRPr="0022281D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color w:val="2C2C2C" w:themeColor="text1"/>
                <w:sz w:val="22"/>
                <w:szCs w:val="22"/>
                <w:lang w:eastAsia="en-GB"/>
              </w:rPr>
            </w:pPr>
            <w:r w:rsidRPr="0022281D">
              <w:rPr>
                <w:rFonts w:asciiTheme="minorHAnsi" w:eastAsiaTheme="minorEastAsia" w:hAnsiTheme="minorHAnsi" w:cstheme="minorHAnsi"/>
                <w:color w:val="2C2C2C" w:themeColor="text1"/>
                <w:sz w:val="22"/>
                <w:szCs w:val="22"/>
                <w:lang w:eastAsia="en-GB"/>
              </w:rPr>
              <w:t>no</w:t>
            </w:r>
          </w:p>
          <w:p w14:paraId="5FD89013" w14:textId="46D96F2E" w:rsidR="000D16CC" w:rsidRPr="0022281D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color w:val="2C2C2C" w:themeColor="text1"/>
                <w:sz w:val="22"/>
                <w:szCs w:val="22"/>
                <w:lang w:eastAsia="en-GB"/>
              </w:rPr>
            </w:pPr>
            <w:r w:rsidRPr="0022281D">
              <w:rPr>
                <w:rFonts w:asciiTheme="minorHAnsi" w:eastAsiaTheme="minorEastAsia" w:hAnsiTheme="minorHAnsi" w:cstheme="minorHAnsi"/>
                <w:color w:val="2C2C2C" w:themeColor="text1"/>
                <w:sz w:val="22"/>
                <w:szCs w:val="22"/>
                <w:lang w:eastAsia="en-GB"/>
              </w:rPr>
              <w:t>no</w:t>
            </w:r>
          </w:p>
          <w:p w14:paraId="121C0D02" w14:textId="6287A00B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22281D">
              <w:rPr>
                <w:rFonts w:asciiTheme="minorHAnsi" w:eastAsiaTheme="minorEastAsia" w:hAnsiTheme="minorHAnsi" w:cstheme="minorHAnsi"/>
                <w:color w:val="2C2C2C" w:themeColor="text1"/>
                <w:sz w:val="22"/>
                <w:szCs w:val="22"/>
                <w:lang w:eastAsia="en-GB"/>
              </w:rPr>
              <w:t>no</w:t>
            </w:r>
          </w:p>
        </w:tc>
      </w:tr>
      <w:tr w:rsidR="008C4432" w:rsidRPr="008C4432" w14:paraId="0D2BE097" w14:textId="77777777" w:rsidTr="008C4432">
        <w:trPr>
          <w:trHeight w:val="253"/>
        </w:trPr>
        <w:tc>
          <w:tcPr>
            <w:tcW w:w="2411" w:type="dxa"/>
            <w:vMerge/>
            <w:shd w:val="pct5" w:color="000000" w:fill="FFFFFF"/>
            <w:vAlign w:val="center"/>
          </w:tcPr>
          <w:p w14:paraId="0149A514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F3F3F3"/>
            <w:vAlign w:val="center"/>
          </w:tcPr>
          <w:p w14:paraId="014EA518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  <w:t>No of direct reports: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203F5E" w14:textId="72B4E60C" w:rsidR="000D16CC" w:rsidRPr="008C4432" w:rsidRDefault="009131E5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None</w:t>
            </w:r>
          </w:p>
        </w:tc>
      </w:tr>
      <w:tr w:rsidR="008C4432" w:rsidRPr="008C4432" w14:paraId="194A0593" w14:textId="77777777" w:rsidTr="008C4432">
        <w:trPr>
          <w:trHeight w:val="253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  <w:vAlign w:val="center"/>
          </w:tcPr>
          <w:p w14:paraId="6753A724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F3F3F3"/>
            <w:vAlign w:val="center"/>
          </w:tcPr>
          <w:p w14:paraId="0F400951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GB"/>
              </w:rPr>
              <w:t>Overall team size (headcount):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B217DB" w14:textId="20EA613C" w:rsidR="000D16CC" w:rsidRPr="008C4432" w:rsidRDefault="009131E5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</w:pPr>
            <w:r w:rsidRPr="008C4432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N/A</w:t>
            </w:r>
          </w:p>
        </w:tc>
      </w:tr>
      <w:tr w:rsidR="008C4432" w:rsidRPr="008C4432" w14:paraId="30EE08CF" w14:textId="77777777" w:rsidTr="008C4432">
        <w:trPr>
          <w:trHeight w:val="4285"/>
        </w:trPr>
        <w:tc>
          <w:tcPr>
            <w:tcW w:w="2411" w:type="dxa"/>
            <w:tcBorders>
              <w:bottom w:val="nil"/>
            </w:tcBorders>
            <w:shd w:val="pct5" w:color="000000" w:fill="FFFFFF"/>
            <w:vAlign w:val="center"/>
          </w:tcPr>
          <w:p w14:paraId="0E40DD7A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Key Relationships:</w:t>
            </w:r>
          </w:p>
          <w:p w14:paraId="697D4ECC" w14:textId="265D1E62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(level, nature </w:t>
            </w:r>
            <w:r w:rsidR="00AB6E78"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>and</w:t>
            </w:r>
            <w:r w:rsidRPr="008C4432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purpose)</w:t>
            </w:r>
          </w:p>
          <w:p w14:paraId="0744D685" w14:textId="77777777" w:rsidR="000D16CC" w:rsidRPr="008C4432" w:rsidRDefault="000D16CC" w:rsidP="008C443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  <w:p w14:paraId="76E66569" w14:textId="77777777" w:rsidR="000D16CC" w:rsidRPr="008C4432" w:rsidRDefault="000D16CC" w:rsidP="008C4432">
            <w:pPr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  <w:p w14:paraId="7FCD56B7" w14:textId="77777777" w:rsidR="000D16CC" w:rsidRPr="008C4432" w:rsidRDefault="000D16CC" w:rsidP="008C443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52825DCE" w14:textId="77777777" w:rsidR="008C4432" w:rsidRPr="008C4432" w:rsidRDefault="008C4432" w:rsidP="008C4432">
            <w:pPr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</w:p>
          <w:p w14:paraId="066CC579" w14:textId="77777777" w:rsidR="009131E5" w:rsidRPr="008C4432" w:rsidRDefault="009131E5" w:rsidP="008C4432">
            <w:pPr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inorHAnsi" w:hAnsiTheme="minorHAnsi"/>
                <w:b/>
                <w:bCs/>
                <w:color w:val="auto"/>
                <w:szCs w:val="22"/>
              </w:rPr>
              <w:t>Within own function:</w:t>
            </w:r>
          </w:p>
          <w:p w14:paraId="15E06875" w14:textId="15DE3405" w:rsidR="009131E5" w:rsidRPr="008C4432" w:rsidRDefault="009131E5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color w:val="auto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>Level:</w:t>
            </w:r>
            <w:r w:rsidRPr="008C4432">
              <w:rPr>
                <w:rFonts w:asciiTheme="minorHAnsi" w:hAnsiTheme="minorHAnsi"/>
                <w:color w:val="auto"/>
              </w:rPr>
              <w:t xml:space="preserve"> </w:t>
            </w:r>
            <w:r w:rsidR="00CF2534" w:rsidRPr="008C4432">
              <w:rPr>
                <w:rFonts w:asciiTheme="minorHAnsi" w:hAnsiTheme="minorHAnsi"/>
                <w:color w:val="auto"/>
              </w:rPr>
              <w:t>Manager</w:t>
            </w:r>
            <w:r w:rsidRPr="008C4432">
              <w:rPr>
                <w:rFonts w:asciiTheme="minorHAnsi" w:hAnsiTheme="minorHAnsi"/>
                <w:color w:val="auto"/>
              </w:rPr>
              <w:t xml:space="preserve"> and functional heads</w:t>
            </w:r>
          </w:p>
          <w:p w14:paraId="5D141E81" w14:textId="28CD5CEB" w:rsidR="009131E5" w:rsidRPr="008C4432" w:rsidRDefault="009131E5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color w:val="auto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>Nature:</w:t>
            </w:r>
            <w:r w:rsidRPr="008C4432">
              <w:rPr>
                <w:rFonts w:asciiTheme="minorHAnsi" w:hAnsiTheme="minorHAnsi"/>
                <w:color w:val="auto"/>
              </w:rPr>
              <w:t xml:space="preserve"> C</w:t>
            </w:r>
            <w:r w:rsidR="00CF2534" w:rsidRPr="008C4432">
              <w:rPr>
                <w:rFonts w:asciiTheme="minorHAnsi" w:hAnsiTheme="minorHAnsi"/>
                <w:color w:val="auto"/>
              </w:rPr>
              <w:t>ommunicate, consult, inform and advise</w:t>
            </w:r>
          </w:p>
          <w:p w14:paraId="67E31812" w14:textId="5A1AC902" w:rsidR="009131E5" w:rsidRPr="008C4432" w:rsidRDefault="009131E5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color w:val="auto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>Purpose:</w:t>
            </w:r>
            <w:r w:rsidRPr="008C4432">
              <w:rPr>
                <w:rFonts w:asciiTheme="minorHAnsi" w:hAnsiTheme="minorHAnsi"/>
                <w:color w:val="auto"/>
              </w:rPr>
              <w:t xml:space="preserve"> To support ESNs requirements</w:t>
            </w:r>
            <w:r w:rsidR="00CF2534" w:rsidRPr="008C4432">
              <w:rPr>
                <w:rFonts w:asciiTheme="minorHAnsi" w:hAnsiTheme="minorHAnsi"/>
                <w:color w:val="auto"/>
              </w:rPr>
              <w:t xml:space="preserve"> surrounding availability management</w:t>
            </w:r>
            <w:r w:rsidR="008C4432" w:rsidRPr="008C4432">
              <w:rPr>
                <w:rFonts w:asciiTheme="minorHAnsi" w:hAnsiTheme="minorHAnsi"/>
                <w:color w:val="auto"/>
              </w:rPr>
              <w:t>.</w:t>
            </w:r>
          </w:p>
          <w:p w14:paraId="0E1F693F" w14:textId="77777777" w:rsidR="009131E5" w:rsidRPr="008C4432" w:rsidRDefault="009131E5" w:rsidP="008C4432">
            <w:pPr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inorHAnsi" w:hAnsiTheme="minorHAnsi"/>
                <w:b/>
                <w:bCs/>
                <w:color w:val="auto"/>
                <w:szCs w:val="22"/>
              </w:rPr>
              <w:t>Across other function:</w:t>
            </w:r>
          </w:p>
          <w:p w14:paraId="66154F48" w14:textId="1A9FFA5E" w:rsidR="009131E5" w:rsidRPr="008C4432" w:rsidRDefault="009131E5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color w:val="auto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>Level:</w:t>
            </w:r>
            <w:r w:rsidRPr="008C4432">
              <w:rPr>
                <w:rFonts w:asciiTheme="minorHAnsi" w:hAnsiTheme="minorHAnsi"/>
                <w:color w:val="auto"/>
              </w:rPr>
              <w:t xml:space="preserve"> </w:t>
            </w:r>
            <w:r w:rsidR="00CF2534" w:rsidRPr="008C4432">
              <w:rPr>
                <w:rFonts w:asciiTheme="minorHAnsi" w:hAnsiTheme="minorHAnsi"/>
                <w:color w:val="auto"/>
              </w:rPr>
              <w:t>Functional heads</w:t>
            </w:r>
          </w:p>
          <w:p w14:paraId="5A8F5C3D" w14:textId="6972636F" w:rsidR="009131E5" w:rsidRPr="008C4432" w:rsidRDefault="009131E5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color w:val="auto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>Nature:</w:t>
            </w:r>
            <w:r w:rsidRPr="008C4432">
              <w:rPr>
                <w:rFonts w:asciiTheme="minorHAnsi" w:hAnsiTheme="minorHAnsi"/>
                <w:color w:val="auto"/>
              </w:rPr>
              <w:t xml:space="preserve"> </w:t>
            </w:r>
            <w:r w:rsidR="00CF2534" w:rsidRPr="008C4432">
              <w:rPr>
                <w:rFonts w:asciiTheme="minorHAnsi" w:hAnsiTheme="minorHAnsi"/>
                <w:color w:val="auto"/>
              </w:rPr>
              <w:t>Communicate, consult, inform and advise</w:t>
            </w:r>
          </w:p>
          <w:p w14:paraId="48D27D41" w14:textId="656088DA" w:rsidR="009131E5" w:rsidRPr="008C4432" w:rsidRDefault="009131E5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color w:val="auto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>Purpose:</w:t>
            </w:r>
            <w:r w:rsidRPr="008C4432">
              <w:rPr>
                <w:rFonts w:asciiTheme="minorHAnsi" w:hAnsiTheme="minorHAnsi"/>
                <w:color w:val="auto"/>
              </w:rPr>
              <w:t xml:space="preserve"> To ensure ESN requirements </w:t>
            </w:r>
            <w:r w:rsidR="00227737">
              <w:rPr>
                <w:rFonts w:asciiTheme="minorHAnsi" w:hAnsiTheme="minorHAnsi"/>
                <w:color w:val="auto"/>
              </w:rPr>
              <w:t>and KPI</w:t>
            </w:r>
            <w:r w:rsidR="00CF2534" w:rsidRPr="008C4432">
              <w:rPr>
                <w:rFonts w:asciiTheme="minorHAnsi" w:hAnsiTheme="minorHAnsi"/>
                <w:color w:val="auto"/>
              </w:rPr>
              <w:t xml:space="preserve">s </w:t>
            </w:r>
            <w:r w:rsidRPr="008C4432">
              <w:rPr>
                <w:rFonts w:asciiTheme="minorHAnsi" w:hAnsiTheme="minorHAnsi"/>
                <w:color w:val="auto"/>
              </w:rPr>
              <w:t>are fully understood across the business</w:t>
            </w:r>
            <w:r w:rsidR="008C4432" w:rsidRPr="008C4432">
              <w:rPr>
                <w:rFonts w:asciiTheme="minorHAnsi" w:hAnsiTheme="minorHAnsi"/>
                <w:color w:val="auto"/>
              </w:rPr>
              <w:t>.</w:t>
            </w:r>
          </w:p>
          <w:p w14:paraId="4E1C126F" w14:textId="77777777" w:rsidR="009131E5" w:rsidRPr="008C4432" w:rsidRDefault="009131E5" w:rsidP="008C4432">
            <w:pPr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inorHAnsi" w:hAnsiTheme="minorHAnsi"/>
                <w:b/>
                <w:bCs/>
                <w:color w:val="auto"/>
                <w:szCs w:val="22"/>
              </w:rPr>
              <w:t xml:space="preserve">External suppliers: </w:t>
            </w:r>
          </w:p>
          <w:p w14:paraId="25FC14C7" w14:textId="6536384C" w:rsidR="009131E5" w:rsidRPr="008C4432" w:rsidRDefault="00CF2534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b/>
                <w:color w:val="auto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>Level:</w:t>
            </w:r>
            <w:r w:rsidRPr="008C4432">
              <w:rPr>
                <w:rFonts w:asciiTheme="minorHAnsi" w:hAnsiTheme="minorHAnsi"/>
                <w:color w:val="auto"/>
              </w:rPr>
              <w:t xml:space="preserve"> Peers</w:t>
            </w:r>
            <w:r w:rsidR="00227737">
              <w:rPr>
                <w:rFonts w:asciiTheme="minorHAnsi" w:hAnsiTheme="minorHAnsi"/>
                <w:color w:val="auto"/>
              </w:rPr>
              <w:t xml:space="preserve"> </w:t>
            </w:r>
            <w:r w:rsidRPr="008C4432">
              <w:rPr>
                <w:rFonts w:asciiTheme="minorHAnsi" w:hAnsiTheme="minorHAnsi"/>
                <w:color w:val="auto"/>
              </w:rPr>
              <w:t>/</w:t>
            </w:r>
            <w:r w:rsidR="00227737">
              <w:rPr>
                <w:rFonts w:asciiTheme="minorHAnsi" w:hAnsiTheme="minorHAnsi"/>
                <w:color w:val="auto"/>
              </w:rPr>
              <w:t xml:space="preserve"> </w:t>
            </w:r>
            <w:r w:rsidRPr="008C4432">
              <w:rPr>
                <w:rFonts w:asciiTheme="minorHAnsi" w:hAnsiTheme="minorHAnsi"/>
                <w:color w:val="auto"/>
              </w:rPr>
              <w:t xml:space="preserve">Managers across MSP and </w:t>
            </w:r>
            <w:r w:rsidR="00227737">
              <w:rPr>
                <w:rFonts w:asciiTheme="minorHAnsi" w:hAnsiTheme="minorHAnsi"/>
                <w:color w:val="auto"/>
              </w:rPr>
              <w:t>Third</w:t>
            </w:r>
            <w:r w:rsidRPr="008C4432">
              <w:rPr>
                <w:rFonts w:asciiTheme="minorHAnsi" w:hAnsiTheme="minorHAnsi"/>
                <w:color w:val="auto"/>
              </w:rPr>
              <w:t xml:space="preserve"> Parties</w:t>
            </w:r>
          </w:p>
          <w:p w14:paraId="52B5D1B6" w14:textId="7D25A8E5" w:rsidR="009131E5" w:rsidRPr="008C4432" w:rsidRDefault="009131E5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b/>
                <w:color w:val="auto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 xml:space="preserve">Nature: </w:t>
            </w:r>
            <w:r w:rsidRPr="008C4432">
              <w:rPr>
                <w:rFonts w:asciiTheme="minorHAnsi" w:hAnsiTheme="minorHAnsi"/>
                <w:color w:val="auto"/>
              </w:rPr>
              <w:t xml:space="preserve">Negotiate, influence and </w:t>
            </w:r>
            <w:r w:rsidR="00CF2534" w:rsidRPr="008C4432">
              <w:rPr>
                <w:rFonts w:asciiTheme="minorHAnsi" w:hAnsiTheme="minorHAnsi"/>
                <w:color w:val="auto"/>
              </w:rPr>
              <w:t>consult</w:t>
            </w:r>
          </w:p>
          <w:p w14:paraId="780334F4" w14:textId="4DEA71A2" w:rsidR="00CF2534" w:rsidRPr="008C4432" w:rsidRDefault="009131E5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 xml:space="preserve">Purpose: </w:t>
            </w:r>
            <w:r w:rsidRPr="008C4432">
              <w:rPr>
                <w:rFonts w:asciiTheme="minorHAnsi" w:hAnsiTheme="minorHAnsi"/>
                <w:color w:val="auto"/>
              </w:rPr>
              <w:t xml:space="preserve"> </w:t>
            </w:r>
            <w:r w:rsidR="00CF2534" w:rsidRPr="008C4432">
              <w:rPr>
                <w:rFonts w:asciiTheme="minorHAnsi" w:hAnsiTheme="minorHAnsi"/>
                <w:color w:val="auto"/>
              </w:rPr>
              <w:t>To ensure ESN</w:t>
            </w:r>
            <w:r w:rsidR="00227737">
              <w:rPr>
                <w:rFonts w:asciiTheme="minorHAnsi" w:hAnsiTheme="minorHAnsi"/>
                <w:color w:val="auto"/>
              </w:rPr>
              <w:t xml:space="preserve"> requirements and KPI</w:t>
            </w:r>
            <w:r w:rsidR="00CF2534" w:rsidRPr="008C4432">
              <w:rPr>
                <w:rFonts w:asciiTheme="minorHAnsi" w:hAnsiTheme="minorHAnsi"/>
                <w:color w:val="auto"/>
              </w:rPr>
              <w:t>s are satisfied</w:t>
            </w:r>
            <w:r w:rsidR="008C4432" w:rsidRPr="008C4432">
              <w:rPr>
                <w:rFonts w:asciiTheme="minorHAnsi" w:hAnsiTheme="minorHAnsi"/>
                <w:color w:val="auto"/>
              </w:rPr>
              <w:t>.</w:t>
            </w:r>
          </w:p>
          <w:p w14:paraId="3B98D2AA" w14:textId="77777777" w:rsidR="00CF2534" w:rsidRPr="008C4432" w:rsidRDefault="00CF2534" w:rsidP="008C4432">
            <w:pPr>
              <w:pStyle w:val="ListParagraph"/>
              <w:spacing w:after="200" w:line="276" w:lineRule="auto"/>
              <w:textAlignment w:val="center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</w:p>
          <w:p w14:paraId="08A941F7" w14:textId="6F7509BB" w:rsidR="009131E5" w:rsidRPr="008C4432" w:rsidRDefault="009131E5" w:rsidP="008C4432">
            <w:pPr>
              <w:pStyle w:val="ListParagraph"/>
              <w:spacing w:after="200" w:line="276" w:lineRule="auto"/>
              <w:ind w:left="0"/>
              <w:textAlignment w:val="center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inorHAnsi" w:hAnsiTheme="minorHAnsi"/>
                <w:b/>
                <w:bCs/>
                <w:color w:val="auto"/>
                <w:szCs w:val="22"/>
              </w:rPr>
              <w:t>External customers:</w:t>
            </w:r>
          </w:p>
          <w:p w14:paraId="605449F0" w14:textId="0D0BC3A8" w:rsidR="009131E5" w:rsidRPr="008C4432" w:rsidRDefault="009131E5" w:rsidP="008C443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textAlignment w:val="center"/>
              <w:rPr>
                <w:rFonts w:asciiTheme="minorHAnsi" w:hAnsiTheme="minorHAnsi"/>
                <w:b/>
                <w:color w:val="auto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 xml:space="preserve">Level: </w:t>
            </w:r>
            <w:r w:rsidR="00CF2534" w:rsidRPr="008C4432">
              <w:rPr>
                <w:rFonts w:asciiTheme="minorHAnsi" w:hAnsiTheme="minorHAnsi"/>
                <w:color w:val="auto"/>
              </w:rPr>
              <w:t>Peers</w:t>
            </w:r>
            <w:r w:rsidR="00227737">
              <w:rPr>
                <w:rFonts w:asciiTheme="minorHAnsi" w:hAnsiTheme="minorHAnsi"/>
                <w:color w:val="auto"/>
              </w:rPr>
              <w:t xml:space="preserve"> </w:t>
            </w:r>
            <w:r w:rsidR="00CF2534" w:rsidRPr="008C4432">
              <w:rPr>
                <w:rFonts w:asciiTheme="minorHAnsi" w:hAnsiTheme="minorHAnsi"/>
                <w:color w:val="auto"/>
              </w:rPr>
              <w:t>/</w:t>
            </w:r>
            <w:r w:rsidR="00227737">
              <w:rPr>
                <w:rFonts w:asciiTheme="minorHAnsi" w:hAnsiTheme="minorHAnsi"/>
                <w:color w:val="auto"/>
              </w:rPr>
              <w:t xml:space="preserve"> </w:t>
            </w:r>
            <w:r w:rsidR="00CF2534" w:rsidRPr="008C4432">
              <w:rPr>
                <w:rFonts w:asciiTheme="minorHAnsi" w:hAnsiTheme="minorHAnsi"/>
                <w:color w:val="auto"/>
              </w:rPr>
              <w:t>Managers</w:t>
            </w:r>
          </w:p>
          <w:p w14:paraId="0BEC39E7" w14:textId="77777777" w:rsidR="008C4432" w:rsidRPr="008C4432" w:rsidRDefault="009131E5" w:rsidP="008C4432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spacing w:after="200" w:line="276" w:lineRule="auto"/>
              <w:textAlignment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 xml:space="preserve">Nature: </w:t>
            </w:r>
            <w:r w:rsidR="00CF2534" w:rsidRPr="008C4432">
              <w:rPr>
                <w:rFonts w:asciiTheme="minorHAnsi" w:hAnsiTheme="minorHAnsi"/>
                <w:color w:val="auto"/>
              </w:rPr>
              <w:t>Communicate, consult, inform and advise</w:t>
            </w:r>
          </w:p>
          <w:p w14:paraId="6B8A3A5E" w14:textId="175DB496" w:rsidR="008C4432" w:rsidRPr="008C4432" w:rsidRDefault="009131E5" w:rsidP="008C4432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spacing w:after="200" w:line="276" w:lineRule="auto"/>
              <w:textAlignment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4432">
              <w:rPr>
                <w:rFonts w:asciiTheme="minorHAnsi" w:hAnsiTheme="minorHAnsi"/>
                <w:b/>
                <w:color w:val="auto"/>
              </w:rPr>
              <w:t xml:space="preserve">Purpose: </w:t>
            </w:r>
            <w:r w:rsidRPr="008C4432">
              <w:rPr>
                <w:rFonts w:asciiTheme="minorHAnsi" w:hAnsiTheme="minorHAnsi"/>
                <w:color w:val="auto"/>
              </w:rPr>
              <w:t xml:space="preserve">To </w:t>
            </w:r>
            <w:r w:rsidR="00CF2534" w:rsidRPr="008C4432">
              <w:rPr>
                <w:rFonts w:asciiTheme="minorHAnsi" w:hAnsiTheme="minorHAnsi"/>
                <w:color w:val="auto"/>
              </w:rPr>
              <w:t>assure the Customer that the ESN Service is being managed proactively in their interests</w:t>
            </w:r>
            <w:r w:rsidR="00227737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8C4432" w:rsidRPr="008C4432" w14:paraId="0DDFE45E" w14:textId="77777777" w:rsidTr="008C4432">
        <w:trPr>
          <w:trHeight w:val="410"/>
        </w:trPr>
        <w:tc>
          <w:tcPr>
            <w:tcW w:w="2411" w:type="dxa"/>
            <w:vMerge w:val="restart"/>
            <w:shd w:val="pct5" w:color="000000" w:fill="FFFFFF"/>
            <w:vAlign w:val="center"/>
          </w:tcPr>
          <w:p w14:paraId="0E532B64" w14:textId="23451584" w:rsidR="000D16CC" w:rsidRPr="008C4432" w:rsidRDefault="000D16CC" w:rsidP="008C4432">
            <w:pPr>
              <w:spacing w:before="40" w:after="4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b/>
                <w:color w:val="auto"/>
                <w:szCs w:val="22"/>
              </w:rPr>
              <w:t xml:space="preserve">Critical Knowledge </w:t>
            </w:r>
            <w:r w:rsidR="00AB6E78" w:rsidRPr="008C4432">
              <w:rPr>
                <w:rFonts w:asciiTheme="majorHAnsi" w:hAnsiTheme="majorHAnsi" w:cstheme="majorHAnsi"/>
                <w:b/>
                <w:color w:val="auto"/>
                <w:szCs w:val="22"/>
              </w:rPr>
              <w:t>and</w:t>
            </w:r>
            <w:r w:rsidRPr="008C4432">
              <w:rPr>
                <w:rFonts w:asciiTheme="majorHAnsi" w:hAnsiTheme="majorHAnsi" w:cstheme="majorHAnsi"/>
                <w:b/>
                <w:color w:val="auto"/>
                <w:szCs w:val="22"/>
              </w:rPr>
              <w:t xml:space="preserve"> Experience (</w:t>
            </w:r>
            <w:r w:rsidR="00F02EFF" w:rsidRPr="008C4432">
              <w:rPr>
                <w:rFonts w:asciiTheme="majorHAnsi" w:hAnsiTheme="majorHAnsi" w:cstheme="majorHAnsi"/>
                <w:b/>
                <w:color w:val="auto"/>
                <w:szCs w:val="22"/>
              </w:rPr>
              <w:t>non</w:t>
            </w:r>
            <w:r w:rsidR="00F02EFF">
              <w:rPr>
                <w:rFonts w:asciiTheme="majorHAnsi" w:hAnsiTheme="majorHAnsi" w:cstheme="majorHAnsi"/>
                <w:b/>
                <w:color w:val="auto"/>
                <w:szCs w:val="22"/>
              </w:rPr>
              <w:t>-</w:t>
            </w:r>
            <w:r w:rsidR="00F02EFF" w:rsidRPr="008C4432">
              <w:rPr>
                <w:rFonts w:asciiTheme="majorHAnsi" w:hAnsiTheme="majorHAnsi" w:cstheme="majorHAnsi"/>
                <w:b/>
                <w:color w:val="auto"/>
                <w:szCs w:val="22"/>
              </w:rPr>
              <w:t>time</w:t>
            </w:r>
            <w:r w:rsidRPr="008C4432">
              <w:rPr>
                <w:rFonts w:asciiTheme="majorHAnsi" w:hAnsiTheme="majorHAnsi" w:cstheme="majorHAnsi"/>
                <w:b/>
                <w:color w:val="auto"/>
                <w:szCs w:val="22"/>
              </w:rPr>
              <w:t xml:space="preserve"> related):</w:t>
            </w:r>
          </w:p>
        </w:tc>
        <w:tc>
          <w:tcPr>
            <w:tcW w:w="7087" w:type="dxa"/>
            <w:gridSpan w:val="5"/>
            <w:shd w:val="clear" w:color="auto" w:fill="F3F3F3"/>
            <w:vAlign w:val="center"/>
          </w:tcPr>
          <w:p w14:paraId="27B44D9B" w14:textId="77777777" w:rsidR="000D16CC" w:rsidRPr="008C4432" w:rsidRDefault="000D16CC" w:rsidP="008C4432">
            <w:pPr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  <w:t>professional / technical</w:t>
            </w:r>
          </w:p>
          <w:p w14:paraId="26A54B71" w14:textId="77777777" w:rsidR="0058120B" w:rsidRPr="008C4432" w:rsidRDefault="0058120B" w:rsidP="008C4432">
            <w:pPr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A level or relevant degree level. Can demonstrate a high work effect.</w:t>
            </w:r>
          </w:p>
          <w:p w14:paraId="4B120894" w14:textId="35B2C7BC" w:rsidR="000D16CC" w:rsidRPr="008C4432" w:rsidRDefault="000D16CC" w:rsidP="008C4432">
            <w:pPr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</w:tr>
      <w:tr w:rsidR="008C4432" w:rsidRPr="008C4432" w14:paraId="743017E3" w14:textId="77777777" w:rsidTr="008C4432">
        <w:trPr>
          <w:trHeight w:val="410"/>
        </w:trPr>
        <w:tc>
          <w:tcPr>
            <w:tcW w:w="2411" w:type="dxa"/>
            <w:vMerge/>
            <w:shd w:val="pct5" w:color="000000" w:fill="FFFFFF"/>
            <w:vAlign w:val="center"/>
          </w:tcPr>
          <w:p w14:paraId="6148B261" w14:textId="77777777" w:rsidR="000D16CC" w:rsidRPr="008C4432" w:rsidRDefault="000D16CC" w:rsidP="008C4432">
            <w:pPr>
              <w:spacing w:before="40" w:after="4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CF010F9" w14:textId="77777777" w:rsidR="000D16CC" w:rsidRPr="008C4432" w:rsidRDefault="000D16CC" w:rsidP="008C4432">
            <w:pPr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  <w:t>must have:</w:t>
            </w:r>
          </w:p>
        </w:tc>
        <w:tc>
          <w:tcPr>
            <w:tcW w:w="5386" w:type="dxa"/>
            <w:gridSpan w:val="4"/>
            <w:vAlign w:val="center"/>
          </w:tcPr>
          <w:p w14:paraId="309B4FFC" w14:textId="77777777" w:rsidR="008C4432" w:rsidRDefault="008C4432" w:rsidP="008C4432">
            <w:p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</w:p>
          <w:p w14:paraId="12701C7B" w14:textId="5FC94B79" w:rsidR="00775616" w:rsidRPr="008C4432" w:rsidRDefault="0058120B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lastRenderedPageBreak/>
              <w:t>Must have proven experience of Change</w:t>
            </w:r>
            <w:r w:rsidR="00227737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/</w:t>
            </w:r>
            <w:r w:rsidR="00227737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Service Management, in an IT</w:t>
            </w:r>
            <w:r w:rsidR="00227737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/</w:t>
            </w:r>
            <w:r w:rsidR="00227737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 xml:space="preserve">Telecoms related </w:t>
            </w:r>
            <w:r w:rsidR="00227737">
              <w:rPr>
                <w:rFonts w:asciiTheme="majorHAnsi" w:hAnsiTheme="majorHAnsi" w:cstheme="majorHAnsi"/>
                <w:color w:val="auto"/>
                <w:szCs w:val="22"/>
              </w:rPr>
              <w:t>role</w:t>
            </w:r>
          </w:p>
          <w:p w14:paraId="3257B616" w14:textId="0DE09E00" w:rsidR="0058120B" w:rsidRPr="008C4432" w:rsidRDefault="0058120B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E</w:t>
            </w:r>
            <w:r w:rsidR="00227737">
              <w:rPr>
                <w:rFonts w:asciiTheme="majorHAnsi" w:hAnsiTheme="majorHAnsi" w:cstheme="majorHAnsi"/>
                <w:color w:val="auto"/>
                <w:szCs w:val="22"/>
              </w:rPr>
              <w:t>xcellent Communication skills (w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 xml:space="preserve">ritten and </w:t>
            </w:r>
            <w:r w:rsidR="00227737">
              <w:rPr>
                <w:rFonts w:asciiTheme="majorHAnsi" w:hAnsiTheme="majorHAnsi" w:cstheme="majorHAnsi"/>
                <w:color w:val="auto"/>
                <w:szCs w:val="22"/>
              </w:rPr>
              <w:t>oral) – e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specially around questioning</w:t>
            </w:r>
          </w:p>
          <w:p w14:paraId="51583184" w14:textId="28E9CB98" w:rsidR="005A06A2" w:rsidRDefault="0058120B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 xml:space="preserve">Good computer and software package knowledge – Excel (Advanced), </w:t>
            </w:r>
            <w:r w:rsidR="00F02EFF" w:rsidRPr="008C4432">
              <w:rPr>
                <w:rFonts w:asciiTheme="majorHAnsi" w:hAnsiTheme="majorHAnsi" w:cstheme="majorHAnsi"/>
                <w:color w:val="auto"/>
                <w:szCs w:val="22"/>
              </w:rPr>
              <w:t>PowerPoint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.</w:t>
            </w:r>
          </w:p>
          <w:p w14:paraId="60C80336" w14:textId="4E4C5DA2" w:rsidR="008C4432" w:rsidRPr="008C4432" w:rsidRDefault="008C4432" w:rsidP="008C4432">
            <w:p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</w:tr>
      <w:tr w:rsidR="008C4432" w:rsidRPr="008C4432" w14:paraId="65827719" w14:textId="77777777" w:rsidTr="008C4432">
        <w:trPr>
          <w:trHeight w:val="410"/>
        </w:trPr>
        <w:tc>
          <w:tcPr>
            <w:tcW w:w="2411" w:type="dxa"/>
            <w:vMerge/>
            <w:shd w:val="pct5" w:color="000000" w:fill="FFFFFF"/>
            <w:vAlign w:val="center"/>
          </w:tcPr>
          <w:p w14:paraId="74116788" w14:textId="37C70511" w:rsidR="000D16CC" w:rsidRPr="008C4432" w:rsidRDefault="000D16CC" w:rsidP="008C4432">
            <w:pPr>
              <w:spacing w:before="40" w:after="4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DC736" w14:textId="77777777" w:rsidR="000D16CC" w:rsidRPr="008C4432" w:rsidRDefault="000D16CC" w:rsidP="008C4432">
            <w:pPr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  <w:t>nice to have: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3F706CEB" w14:textId="77777777" w:rsidR="008C4432" w:rsidRDefault="008C4432" w:rsidP="008C4432">
            <w:p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</w:p>
          <w:p w14:paraId="0342DBE1" w14:textId="0813ABE7" w:rsidR="0058120B" w:rsidRDefault="00227737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Cs w:val="22"/>
              </w:rPr>
              <w:t>RAN experience preferential</w:t>
            </w:r>
          </w:p>
          <w:p w14:paraId="75B67197" w14:textId="5877CED2" w:rsidR="00F64EC0" w:rsidRPr="008C4432" w:rsidRDefault="00F64EC0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Cs w:val="22"/>
              </w:rPr>
              <w:t>Release Management Experience</w:t>
            </w:r>
          </w:p>
          <w:p w14:paraId="570F56A6" w14:textId="77777777" w:rsidR="005A06A2" w:rsidRDefault="0058120B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bookmarkStart w:id="1" w:name="OLE_LINK1"/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 xml:space="preserve">Should have </w:t>
            </w:r>
            <w:bookmarkEnd w:id="1"/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experience of IT Service Management tools</w:t>
            </w:r>
            <w:r w:rsidR="008C4432">
              <w:rPr>
                <w:rFonts w:asciiTheme="majorHAnsi" w:hAnsiTheme="majorHAnsi" w:cstheme="majorHAnsi"/>
                <w:color w:val="auto"/>
                <w:szCs w:val="22"/>
              </w:rPr>
              <w:t>.</w:t>
            </w:r>
          </w:p>
          <w:p w14:paraId="3D9057BB" w14:textId="55F75507" w:rsidR="008C4432" w:rsidRPr="008C4432" w:rsidRDefault="008C4432" w:rsidP="008C4432">
            <w:p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</w:tr>
      <w:tr w:rsidR="008C4432" w:rsidRPr="008C4432" w14:paraId="0636FB45" w14:textId="77777777" w:rsidTr="008C4432">
        <w:trPr>
          <w:trHeight w:val="410"/>
        </w:trPr>
        <w:tc>
          <w:tcPr>
            <w:tcW w:w="2411" w:type="dxa"/>
            <w:vMerge/>
            <w:shd w:val="pct5" w:color="000000" w:fill="FFFFFF"/>
            <w:vAlign w:val="center"/>
          </w:tcPr>
          <w:p w14:paraId="591FF5F0" w14:textId="027C1200" w:rsidR="000D16CC" w:rsidRPr="008C4432" w:rsidRDefault="000D16CC" w:rsidP="008C4432">
            <w:pPr>
              <w:spacing w:before="40" w:after="4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</w:p>
        </w:tc>
        <w:tc>
          <w:tcPr>
            <w:tcW w:w="7087" w:type="dxa"/>
            <w:gridSpan w:val="5"/>
            <w:shd w:val="clear" w:color="auto" w:fill="F3F3F3"/>
            <w:vAlign w:val="center"/>
          </w:tcPr>
          <w:p w14:paraId="3A2ADBB1" w14:textId="77777777" w:rsidR="000D16CC" w:rsidRPr="008C4432" w:rsidRDefault="000D16CC" w:rsidP="008C4432">
            <w:pPr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  <w:t>business / context</w:t>
            </w:r>
          </w:p>
          <w:p w14:paraId="6D84F663" w14:textId="77777777" w:rsidR="008C4432" w:rsidRPr="008C4432" w:rsidRDefault="008C4432" w:rsidP="008C4432">
            <w:p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</w:p>
          <w:p w14:paraId="196B1665" w14:textId="0E26472B" w:rsidR="0058120B" w:rsidRPr="008C4432" w:rsidRDefault="0058120B" w:rsidP="008C443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Ability to facilitate relations between peers, suppliers and customers.</w:t>
            </w:r>
          </w:p>
          <w:p w14:paraId="193AF789" w14:textId="2978C6B0" w:rsidR="008C4432" w:rsidRPr="008C4432" w:rsidRDefault="008C4432" w:rsidP="008C4432">
            <w:p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</w:tr>
      <w:tr w:rsidR="008C4432" w:rsidRPr="008C4432" w14:paraId="5BBF0EDA" w14:textId="77777777" w:rsidTr="008C4432">
        <w:trPr>
          <w:trHeight w:val="410"/>
        </w:trPr>
        <w:tc>
          <w:tcPr>
            <w:tcW w:w="2411" w:type="dxa"/>
            <w:vMerge/>
            <w:shd w:val="pct5" w:color="000000" w:fill="FFFFFF"/>
            <w:vAlign w:val="center"/>
          </w:tcPr>
          <w:p w14:paraId="065237E6" w14:textId="48DD6735" w:rsidR="000D16CC" w:rsidRPr="008C4432" w:rsidRDefault="000D16CC" w:rsidP="008C4432">
            <w:pPr>
              <w:spacing w:before="40" w:after="4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14:paraId="1B371E04" w14:textId="77777777" w:rsidR="000D16CC" w:rsidRPr="008C4432" w:rsidRDefault="000D16CC" w:rsidP="008C4432">
            <w:pPr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  <w:t>must have:</w:t>
            </w:r>
          </w:p>
        </w:tc>
        <w:tc>
          <w:tcPr>
            <w:tcW w:w="5386" w:type="dxa"/>
            <w:gridSpan w:val="4"/>
            <w:vAlign w:val="center"/>
          </w:tcPr>
          <w:p w14:paraId="5435D78E" w14:textId="77777777" w:rsidR="008C4432" w:rsidRDefault="008C4432" w:rsidP="008C4432">
            <w:pPr>
              <w:spacing w:after="0"/>
              <w:ind w:left="360"/>
              <w:rPr>
                <w:rFonts w:asciiTheme="majorHAnsi" w:hAnsiTheme="majorHAnsi" w:cstheme="majorHAnsi"/>
                <w:color w:val="auto"/>
                <w:szCs w:val="22"/>
              </w:rPr>
            </w:pPr>
          </w:p>
          <w:p w14:paraId="4B24AED8" w14:textId="77777777" w:rsidR="008E6EB4" w:rsidRDefault="008E6EB4" w:rsidP="008E6EB4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 xml:space="preserve">Must be able to learn, understand, and apply new technologies </w:t>
            </w:r>
            <w:r>
              <w:rPr>
                <w:rFonts w:asciiTheme="majorHAnsi" w:hAnsiTheme="majorHAnsi" w:cstheme="majorHAnsi"/>
                <w:color w:val="auto"/>
                <w:szCs w:val="22"/>
              </w:rPr>
              <w:t>and practices</w:t>
            </w:r>
          </w:p>
          <w:p w14:paraId="52341B47" w14:textId="1F39C202" w:rsidR="0058120B" w:rsidRPr="008C4432" w:rsidRDefault="0058120B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 xml:space="preserve">Experience working both independently </w:t>
            </w:r>
            <w:proofErr w:type="gramStart"/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and in a team</w:t>
            </w:r>
            <w:proofErr w:type="gramEnd"/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-oriented, collabo</w:t>
            </w:r>
            <w:r w:rsidR="008E6EB4">
              <w:rPr>
                <w:rFonts w:asciiTheme="majorHAnsi" w:hAnsiTheme="majorHAnsi" w:cstheme="majorHAnsi"/>
                <w:color w:val="auto"/>
                <w:szCs w:val="22"/>
              </w:rPr>
              <w:t>rative environment is essential</w:t>
            </w:r>
          </w:p>
          <w:p w14:paraId="364A86AE" w14:textId="59547340" w:rsidR="000D16CC" w:rsidRPr="008C4432" w:rsidRDefault="0058120B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Good interpersonal, written, and oral communication skills</w:t>
            </w:r>
            <w:r w:rsidR="008E6EB4">
              <w:rPr>
                <w:rFonts w:asciiTheme="majorHAnsi" w:hAnsiTheme="majorHAnsi" w:cstheme="majorHAnsi"/>
                <w:color w:val="auto"/>
                <w:szCs w:val="22"/>
              </w:rPr>
              <w:t>.</w:t>
            </w:r>
          </w:p>
          <w:p w14:paraId="2C87406B" w14:textId="65DFE3BD" w:rsidR="008C4432" w:rsidRPr="008C4432" w:rsidRDefault="008C4432" w:rsidP="008C4432">
            <w:p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</w:tr>
      <w:tr w:rsidR="008C4432" w:rsidRPr="008C4432" w14:paraId="5397EE80" w14:textId="77777777" w:rsidTr="008C4432">
        <w:trPr>
          <w:trHeight w:val="410"/>
        </w:trPr>
        <w:tc>
          <w:tcPr>
            <w:tcW w:w="2411" w:type="dxa"/>
            <w:vMerge/>
            <w:shd w:val="pct5" w:color="000000" w:fill="FFFFFF"/>
            <w:vAlign w:val="center"/>
          </w:tcPr>
          <w:p w14:paraId="4BA9B40F" w14:textId="5C652F54" w:rsidR="000D16CC" w:rsidRPr="008C4432" w:rsidRDefault="000D16CC" w:rsidP="008C4432">
            <w:pPr>
              <w:spacing w:before="40" w:after="4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6D8EBF" w14:textId="77777777" w:rsidR="000D16CC" w:rsidRPr="008C4432" w:rsidRDefault="000D16CC" w:rsidP="008C4432">
            <w:pPr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b/>
                <w:bCs/>
                <w:color w:val="auto"/>
                <w:szCs w:val="22"/>
              </w:rPr>
              <w:t>nice to have: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3CB70489" w14:textId="77777777" w:rsidR="008C4432" w:rsidRDefault="008C4432" w:rsidP="008C4432">
            <w:pPr>
              <w:spacing w:after="0"/>
              <w:ind w:left="360"/>
              <w:rPr>
                <w:rFonts w:asciiTheme="majorHAnsi" w:hAnsiTheme="majorHAnsi" w:cstheme="majorHAnsi"/>
                <w:color w:val="auto"/>
                <w:szCs w:val="22"/>
              </w:rPr>
            </w:pPr>
          </w:p>
          <w:p w14:paraId="3E48B329" w14:textId="77777777" w:rsidR="008E6EB4" w:rsidRPr="008C4432" w:rsidRDefault="008E6EB4" w:rsidP="008E6EB4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Cs w:val="22"/>
              </w:rPr>
              <w:t>Able to effectively prioritis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e and execute tasks in a high-</w:t>
            </w:r>
            <w:r>
              <w:rPr>
                <w:rFonts w:asciiTheme="majorHAnsi" w:hAnsiTheme="majorHAnsi" w:cstheme="majorHAnsi"/>
                <w:color w:val="auto"/>
                <w:szCs w:val="22"/>
              </w:rPr>
              <w:t>pressure environment</w:t>
            </w:r>
          </w:p>
          <w:p w14:paraId="139F849F" w14:textId="64722FCF" w:rsidR="0058120B" w:rsidRPr="008C4432" w:rsidRDefault="0058120B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 xml:space="preserve">Can </w:t>
            </w:r>
            <w:r w:rsidR="008E6EB4">
              <w:rPr>
                <w:rFonts w:asciiTheme="majorHAnsi" w:hAnsiTheme="majorHAnsi" w:cstheme="majorHAnsi"/>
                <w:color w:val="auto"/>
                <w:szCs w:val="22"/>
              </w:rPr>
              <w:t>adapt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 xml:space="preserve"> to shifting priorities, demands, and timelines </w:t>
            </w:r>
            <w:r w:rsidR="008E6EB4">
              <w:rPr>
                <w:rFonts w:asciiTheme="majorHAnsi" w:hAnsiTheme="majorHAnsi" w:cstheme="majorHAnsi"/>
                <w:color w:val="auto"/>
                <w:szCs w:val="22"/>
              </w:rPr>
              <w:t>using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 xml:space="preserve"> analytical a</w:t>
            </w:r>
            <w:r w:rsidR="008E6EB4">
              <w:rPr>
                <w:rFonts w:asciiTheme="majorHAnsi" w:hAnsiTheme="majorHAnsi" w:cstheme="majorHAnsi"/>
                <w:color w:val="auto"/>
                <w:szCs w:val="22"/>
              </w:rPr>
              <w:t>nd problem-solving capabilities</w:t>
            </w:r>
          </w:p>
          <w:p w14:paraId="62D970A6" w14:textId="77777777" w:rsidR="008E6EB4" w:rsidRPr="008C4432" w:rsidRDefault="008E6EB4" w:rsidP="008E6EB4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Excellent relationship building skills</w:t>
            </w:r>
          </w:p>
          <w:p w14:paraId="75E7F4F7" w14:textId="1757544A" w:rsidR="0058120B" w:rsidRPr="008C4432" w:rsidRDefault="008E6EB4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Cs w:val="22"/>
              </w:rPr>
              <w:t>Customer focused and business aware</w:t>
            </w:r>
          </w:p>
          <w:p w14:paraId="6F670C7B" w14:textId="77777777" w:rsidR="00D5296D" w:rsidRPr="008C4432" w:rsidRDefault="00D5296D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Proven ability to turn vision into reality</w:t>
            </w:r>
          </w:p>
          <w:p w14:paraId="5F56CAA9" w14:textId="77777777" w:rsidR="00D5296D" w:rsidRPr="008C4432" w:rsidRDefault="00D5296D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Solid negotiation skills</w:t>
            </w:r>
          </w:p>
          <w:p w14:paraId="4563C817" w14:textId="2C4E45DE" w:rsidR="00D5296D" w:rsidRPr="008E6EB4" w:rsidRDefault="008E6EB4" w:rsidP="008E6EB4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Tenacious</w:t>
            </w:r>
            <w:r>
              <w:rPr>
                <w:rFonts w:asciiTheme="majorHAnsi" w:hAnsiTheme="majorHAnsi" w:cstheme="majorHAnsi"/>
                <w:color w:val="auto"/>
                <w:szCs w:val="22"/>
              </w:rPr>
              <w:t xml:space="preserve">, </w:t>
            </w:r>
            <w:r w:rsidR="00F02EFF">
              <w:rPr>
                <w:rFonts w:asciiTheme="majorHAnsi" w:hAnsiTheme="majorHAnsi" w:cstheme="majorHAnsi"/>
                <w:color w:val="auto"/>
                <w:szCs w:val="22"/>
              </w:rPr>
              <w:t>s</w:t>
            </w:r>
            <w:r w:rsidR="00F02EFF" w:rsidRPr="008E6EB4">
              <w:rPr>
                <w:rFonts w:asciiTheme="majorHAnsi" w:hAnsiTheme="majorHAnsi" w:cstheme="majorHAnsi"/>
                <w:color w:val="auto"/>
                <w:szCs w:val="22"/>
              </w:rPr>
              <w:t>elf-motivated</w:t>
            </w:r>
            <w:r w:rsidR="00D5296D" w:rsidRPr="008E6EB4">
              <w:rPr>
                <w:rFonts w:asciiTheme="majorHAnsi" w:hAnsiTheme="majorHAnsi" w:cstheme="majorHAnsi"/>
                <w:color w:val="auto"/>
                <w:szCs w:val="22"/>
              </w:rPr>
              <w:t xml:space="preserve"> and </w:t>
            </w:r>
            <w:r w:rsidRPr="008E6EB4">
              <w:rPr>
                <w:rFonts w:asciiTheme="majorHAnsi" w:hAnsiTheme="majorHAnsi" w:cstheme="majorHAnsi"/>
                <w:color w:val="auto"/>
                <w:szCs w:val="22"/>
              </w:rPr>
              <w:t>able</w:t>
            </w:r>
            <w:r w:rsidR="00D5296D" w:rsidRPr="008E6EB4">
              <w:rPr>
                <w:rFonts w:asciiTheme="majorHAnsi" w:hAnsiTheme="majorHAnsi" w:cstheme="majorHAnsi"/>
                <w:color w:val="auto"/>
                <w:szCs w:val="22"/>
              </w:rPr>
              <w:t xml:space="preserve"> to work unsupervised</w:t>
            </w:r>
          </w:p>
          <w:p w14:paraId="2BE75F7A" w14:textId="1E60C897" w:rsidR="005A06A2" w:rsidRPr="008E6EB4" w:rsidRDefault="008E6EB4" w:rsidP="008C4432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E6EB4">
              <w:rPr>
                <w:rFonts w:asciiTheme="majorHAnsi" w:hAnsiTheme="majorHAnsi" w:cstheme="majorHAnsi"/>
                <w:color w:val="auto"/>
                <w:szCs w:val="22"/>
              </w:rPr>
              <w:t xml:space="preserve">Deadline-oriented and </w:t>
            </w:r>
            <w:r>
              <w:rPr>
                <w:rFonts w:asciiTheme="majorHAnsi" w:hAnsiTheme="majorHAnsi" w:cstheme="majorHAnsi"/>
                <w:color w:val="auto"/>
                <w:szCs w:val="22"/>
              </w:rPr>
              <w:t>a</w:t>
            </w:r>
            <w:r w:rsidRPr="008E6EB4">
              <w:rPr>
                <w:rFonts w:asciiTheme="majorHAnsi" w:hAnsiTheme="majorHAnsi" w:cstheme="majorHAnsi"/>
                <w:color w:val="auto"/>
                <w:szCs w:val="22"/>
              </w:rPr>
              <w:t>ble</w:t>
            </w:r>
            <w:r w:rsidR="00D5296D" w:rsidRPr="008E6EB4">
              <w:rPr>
                <w:rFonts w:asciiTheme="majorHAnsi" w:hAnsiTheme="majorHAnsi" w:cstheme="majorHAnsi"/>
                <w:color w:val="auto"/>
                <w:szCs w:val="22"/>
              </w:rPr>
              <w:t xml:space="preserve"> to meet targets and goals</w:t>
            </w:r>
            <w:r>
              <w:rPr>
                <w:rFonts w:asciiTheme="majorHAnsi" w:hAnsiTheme="majorHAnsi" w:cstheme="majorHAnsi"/>
                <w:color w:val="auto"/>
                <w:szCs w:val="22"/>
              </w:rPr>
              <w:t>.</w:t>
            </w:r>
          </w:p>
          <w:p w14:paraId="2E0A136C" w14:textId="0AC07466" w:rsidR="008C4432" w:rsidRPr="008C4432" w:rsidRDefault="008C4432" w:rsidP="008C4432">
            <w:p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</w:tr>
      <w:tr w:rsidR="008C4432" w:rsidRPr="008C4432" w14:paraId="64D9AD8F" w14:textId="77777777" w:rsidTr="008C4432">
        <w:trPr>
          <w:trHeight w:val="267"/>
        </w:trPr>
        <w:tc>
          <w:tcPr>
            <w:tcW w:w="2411" w:type="dxa"/>
            <w:shd w:val="pct5" w:color="000000" w:fill="FFFFFF"/>
            <w:vAlign w:val="center"/>
          </w:tcPr>
          <w:p w14:paraId="06A57D4B" w14:textId="3B7D3B69" w:rsidR="000D16CC" w:rsidRPr="008C4432" w:rsidRDefault="000D16CC" w:rsidP="008C4432">
            <w:pPr>
              <w:spacing w:before="40" w:after="4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</w:p>
          <w:p w14:paraId="15C46317" w14:textId="77777777" w:rsidR="000D16CC" w:rsidRPr="008C4432" w:rsidRDefault="000D16CC" w:rsidP="008C4432">
            <w:pPr>
              <w:spacing w:before="40" w:after="4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b/>
                <w:color w:val="auto"/>
                <w:szCs w:val="22"/>
              </w:rPr>
              <w:t>Any other comments:</w:t>
            </w:r>
          </w:p>
          <w:p w14:paraId="2A1A2FB7" w14:textId="77777777" w:rsidR="000D16CC" w:rsidRPr="008C4432" w:rsidRDefault="000D16CC" w:rsidP="008C4432">
            <w:pPr>
              <w:spacing w:before="40" w:after="40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3920F721" w14:textId="77777777" w:rsidR="00D5296D" w:rsidRPr="008C4432" w:rsidRDefault="00D5296D" w:rsidP="008C4432">
            <w:p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</w:p>
          <w:p w14:paraId="692B675A" w14:textId="77777777" w:rsidR="00D5296D" w:rsidRPr="008C4432" w:rsidRDefault="00D5296D" w:rsidP="008C4432">
            <w:pPr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ITIL Foundation Certified (v3) or able to demonstrate the ability to achieve this qualification with minimal training</w:t>
            </w:r>
          </w:p>
          <w:p w14:paraId="4128E37A" w14:textId="72F3D9E4" w:rsidR="00D5296D" w:rsidRPr="008C4432" w:rsidRDefault="00D5296D" w:rsidP="008C4432">
            <w:pPr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Unde</w:t>
            </w:r>
            <w:r w:rsidR="00DF1AF6" w:rsidRPr="008C4432">
              <w:rPr>
                <w:rFonts w:asciiTheme="majorHAnsi" w:hAnsiTheme="majorHAnsi" w:cstheme="majorHAnsi"/>
                <w:color w:val="auto"/>
                <w:szCs w:val="22"/>
              </w:rPr>
              <w:t>rstanding of and passion for Service D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elivery</w:t>
            </w:r>
          </w:p>
          <w:p w14:paraId="58AB9BDB" w14:textId="54938F5F" w:rsidR="00D5296D" w:rsidRPr="008C4432" w:rsidRDefault="00D5296D" w:rsidP="008C4432">
            <w:pPr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Strong IT</w:t>
            </w:r>
            <w:r w:rsidR="008E6EB4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/</w:t>
            </w:r>
            <w:r w:rsidR="008E6EB4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RAN awareness</w:t>
            </w:r>
          </w:p>
          <w:p w14:paraId="4A8706E9" w14:textId="5DD79C3A" w:rsidR="00D5296D" w:rsidRPr="008C4432" w:rsidRDefault="00D5296D" w:rsidP="008C4432">
            <w:pPr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8C4432">
              <w:rPr>
                <w:rFonts w:asciiTheme="majorHAnsi" w:hAnsiTheme="majorHAnsi" w:cstheme="majorHAnsi"/>
                <w:color w:val="auto"/>
                <w:szCs w:val="22"/>
              </w:rPr>
              <w:t>Ability to understand technology</w:t>
            </w:r>
            <w:r w:rsidR="008E6EB4">
              <w:rPr>
                <w:rFonts w:asciiTheme="majorHAnsi" w:hAnsiTheme="majorHAnsi" w:cstheme="majorHAnsi"/>
                <w:color w:val="auto"/>
                <w:szCs w:val="22"/>
              </w:rPr>
              <w:t xml:space="preserve"> at a </w:t>
            </w:r>
            <w:r w:rsidR="008E6EB4" w:rsidRPr="008C4432">
              <w:rPr>
                <w:rFonts w:asciiTheme="majorHAnsi" w:hAnsiTheme="majorHAnsi" w:cstheme="majorHAnsi"/>
                <w:color w:val="auto"/>
                <w:szCs w:val="22"/>
              </w:rPr>
              <w:t>high level</w:t>
            </w:r>
            <w:r w:rsidR="008E6EB4">
              <w:rPr>
                <w:rFonts w:asciiTheme="majorHAnsi" w:hAnsiTheme="majorHAnsi" w:cstheme="majorHAnsi"/>
                <w:color w:val="auto"/>
                <w:szCs w:val="22"/>
              </w:rPr>
              <w:t>.</w:t>
            </w:r>
          </w:p>
          <w:p w14:paraId="49A54876" w14:textId="090E7C5A" w:rsidR="000D16CC" w:rsidRPr="008C4432" w:rsidRDefault="000D16CC" w:rsidP="008C4432">
            <w:pPr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</w:tr>
    </w:tbl>
    <w:p w14:paraId="390BF722" w14:textId="77777777" w:rsidR="007530EB" w:rsidRPr="009131E5" w:rsidRDefault="007530EB" w:rsidP="00DC539D">
      <w:pPr>
        <w:pStyle w:val="Subtitles"/>
        <w:rPr>
          <w:rFonts w:asciiTheme="minorHAnsi" w:hAnsiTheme="minorHAnsi" w:cstheme="minorHAnsi"/>
        </w:rPr>
      </w:pPr>
    </w:p>
    <w:sectPr w:rsidR="007530EB" w:rsidRPr="009131E5" w:rsidSect="001F6D66">
      <w:footerReference w:type="default" r:id="rId11"/>
      <w:headerReference w:type="first" r:id="rId12"/>
      <w:footerReference w:type="first" r:id="rId13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ED42" w14:textId="77777777" w:rsidR="00A95933" w:rsidRDefault="00A95933" w:rsidP="000B04D6">
      <w:r>
        <w:separator/>
      </w:r>
    </w:p>
  </w:endnote>
  <w:endnote w:type="continuationSeparator" w:id="0">
    <w:p w14:paraId="5BD1A251" w14:textId="77777777" w:rsidR="00A95933" w:rsidRDefault="00A95933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7276" w14:textId="48814369" w:rsidR="008E6EB4" w:rsidRDefault="008E6EB4">
    <w:pPr>
      <w:pStyle w:val="Footer"/>
      <w:jc w:val="center"/>
    </w:pPr>
  </w:p>
  <w:p w14:paraId="62D1F997" w14:textId="15EA05E6" w:rsidR="003C5D4B" w:rsidRDefault="003C5D4B" w:rsidP="000B0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ECF7" w14:textId="1E81D6E1" w:rsidR="008E6EB4" w:rsidRPr="008E6EB4" w:rsidRDefault="008E6EB4" w:rsidP="008E6EB4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06B4" w14:textId="77777777" w:rsidR="00A95933" w:rsidRDefault="00A95933" w:rsidP="000B04D6">
      <w:r>
        <w:separator/>
      </w:r>
    </w:p>
  </w:footnote>
  <w:footnote w:type="continuationSeparator" w:id="0">
    <w:p w14:paraId="6FAACE1F" w14:textId="77777777" w:rsidR="00A95933" w:rsidRDefault="00A95933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F998" w14:textId="77777777" w:rsidR="001C78DB" w:rsidRDefault="00AD0BC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D1F99B" wp14:editId="62D1F99C">
          <wp:simplePos x="0" y="0"/>
          <wp:positionH relativeFrom="column">
            <wp:posOffset>2945130</wp:posOffset>
          </wp:positionH>
          <wp:positionV relativeFrom="paragraph">
            <wp:posOffset>-450215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21A"/>
    <w:multiLevelType w:val="hybridMultilevel"/>
    <w:tmpl w:val="635AF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FDD"/>
    <w:multiLevelType w:val="hybridMultilevel"/>
    <w:tmpl w:val="4BBCE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B2716"/>
    <w:multiLevelType w:val="hybridMultilevel"/>
    <w:tmpl w:val="14B6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7B7"/>
    <w:multiLevelType w:val="hybridMultilevel"/>
    <w:tmpl w:val="111C9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423AF"/>
    <w:multiLevelType w:val="hybridMultilevel"/>
    <w:tmpl w:val="40F2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8192B"/>
    <w:multiLevelType w:val="hybridMultilevel"/>
    <w:tmpl w:val="737CD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37442"/>
    <w:multiLevelType w:val="hybridMultilevel"/>
    <w:tmpl w:val="C3F8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2EB6"/>
    <w:multiLevelType w:val="hybridMultilevel"/>
    <w:tmpl w:val="61C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142D4"/>
    <w:multiLevelType w:val="hybridMultilevel"/>
    <w:tmpl w:val="DD4C6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509A7"/>
    <w:multiLevelType w:val="multilevel"/>
    <w:tmpl w:val="F1BC7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C95DBB"/>
    <w:multiLevelType w:val="hybridMultilevel"/>
    <w:tmpl w:val="1AA47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4986"/>
    <w:multiLevelType w:val="hybridMultilevel"/>
    <w:tmpl w:val="D39A72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FD"/>
    <w:rsid w:val="000100D3"/>
    <w:rsid w:val="00016338"/>
    <w:rsid w:val="000A0B78"/>
    <w:rsid w:val="000B04D6"/>
    <w:rsid w:val="000C4625"/>
    <w:rsid w:val="000D16CC"/>
    <w:rsid w:val="00136AE9"/>
    <w:rsid w:val="00157D47"/>
    <w:rsid w:val="00163397"/>
    <w:rsid w:val="001C78DB"/>
    <w:rsid w:val="001F6D66"/>
    <w:rsid w:val="0022281D"/>
    <w:rsid w:val="00227737"/>
    <w:rsid w:val="002900F7"/>
    <w:rsid w:val="002E291A"/>
    <w:rsid w:val="003A0FC4"/>
    <w:rsid w:val="003A5DD3"/>
    <w:rsid w:val="003C5D4B"/>
    <w:rsid w:val="003D42AD"/>
    <w:rsid w:val="004260BE"/>
    <w:rsid w:val="004B3E4E"/>
    <w:rsid w:val="004C259C"/>
    <w:rsid w:val="004D1C14"/>
    <w:rsid w:val="004E5DDD"/>
    <w:rsid w:val="00513C82"/>
    <w:rsid w:val="0054256B"/>
    <w:rsid w:val="0058120B"/>
    <w:rsid w:val="00591933"/>
    <w:rsid w:val="005A06A2"/>
    <w:rsid w:val="005D335D"/>
    <w:rsid w:val="00621B6E"/>
    <w:rsid w:val="00662C7A"/>
    <w:rsid w:val="00680929"/>
    <w:rsid w:val="006A1979"/>
    <w:rsid w:val="006C5A88"/>
    <w:rsid w:val="007530EB"/>
    <w:rsid w:val="00775616"/>
    <w:rsid w:val="007C0166"/>
    <w:rsid w:val="007D4990"/>
    <w:rsid w:val="007F5EC7"/>
    <w:rsid w:val="008179E7"/>
    <w:rsid w:val="0083203D"/>
    <w:rsid w:val="008C4432"/>
    <w:rsid w:val="008D7CF3"/>
    <w:rsid w:val="008E6EB4"/>
    <w:rsid w:val="009131E5"/>
    <w:rsid w:val="009B0F27"/>
    <w:rsid w:val="009C6ACB"/>
    <w:rsid w:val="009D6348"/>
    <w:rsid w:val="00A11376"/>
    <w:rsid w:val="00A912EC"/>
    <w:rsid w:val="00A95933"/>
    <w:rsid w:val="00AB5722"/>
    <w:rsid w:val="00AB6E78"/>
    <w:rsid w:val="00AD0BCB"/>
    <w:rsid w:val="00AD2BC8"/>
    <w:rsid w:val="00B722BB"/>
    <w:rsid w:val="00B75C73"/>
    <w:rsid w:val="00B76712"/>
    <w:rsid w:val="00B76C06"/>
    <w:rsid w:val="00B90355"/>
    <w:rsid w:val="00BE3FF7"/>
    <w:rsid w:val="00C1310E"/>
    <w:rsid w:val="00C77700"/>
    <w:rsid w:val="00C87031"/>
    <w:rsid w:val="00C90D0F"/>
    <w:rsid w:val="00CF243C"/>
    <w:rsid w:val="00CF2534"/>
    <w:rsid w:val="00D33BFD"/>
    <w:rsid w:val="00D358F1"/>
    <w:rsid w:val="00D5296D"/>
    <w:rsid w:val="00D535FC"/>
    <w:rsid w:val="00DC28DD"/>
    <w:rsid w:val="00DC539D"/>
    <w:rsid w:val="00DD0F3B"/>
    <w:rsid w:val="00DF1AF6"/>
    <w:rsid w:val="00EA34F6"/>
    <w:rsid w:val="00ED0EAC"/>
    <w:rsid w:val="00F02E4C"/>
    <w:rsid w:val="00F02EFF"/>
    <w:rsid w:val="00F17CAC"/>
    <w:rsid w:val="00F64EC0"/>
    <w:rsid w:val="00FB1E81"/>
    <w:rsid w:val="00FB4608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F987"/>
  <w15:docId w15:val="{DE20B9C1-2BEC-446D-8A8F-C8816B2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D3"/>
    <w:rPr>
      <w:rFonts w:ascii="Arial" w:hAnsi="Arial" w:cs="Arial"/>
      <w:color w:val="76767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D6"/>
    <w:pPr>
      <w:outlineLvl w:val="0"/>
    </w:pPr>
    <w:rPr>
      <w:color w:val="757575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D6"/>
    <w:pPr>
      <w:outlineLvl w:val="1"/>
    </w:pPr>
    <w:rPr>
      <w:color w:val="757575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4B"/>
  </w:style>
  <w:style w:type="paragraph" w:styleId="Footer">
    <w:name w:val="footer"/>
    <w:basedOn w:val="Normal"/>
    <w:link w:val="Foot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4B"/>
  </w:style>
  <w:style w:type="paragraph" w:styleId="BalloonText">
    <w:name w:val="Balloon Text"/>
    <w:basedOn w:val="Normal"/>
    <w:link w:val="BalloonTextChar"/>
    <w:uiPriority w:val="99"/>
    <w:semiHidden/>
    <w:unhideWhenUsed/>
    <w:rsid w:val="003C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4B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font">
    <w:name w:val="Document title font"/>
    <w:basedOn w:val="Normal"/>
    <w:qFormat/>
    <w:rsid w:val="000B04D6"/>
    <w:rPr>
      <w:b/>
      <w:color w:val="007DCC"/>
      <w:sz w:val="48"/>
      <w:szCs w:val="48"/>
    </w:rPr>
  </w:style>
  <w:style w:type="paragraph" w:customStyle="1" w:styleId="Style1">
    <w:name w:val="Style1"/>
    <w:basedOn w:val="Normal"/>
    <w:rsid w:val="000B04D6"/>
    <w:rPr>
      <w:sz w:val="40"/>
      <w:szCs w:val="40"/>
    </w:rPr>
  </w:style>
  <w:style w:type="paragraph" w:customStyle="1" w:styleId="Subtitles">
    <w:name w:val="Sub titles"/>
    <w:basedOn w:val="Style1"/>
    <w:qFormat/>
    <w:rsid w:val="00AD0BCB"/>
    <w:pPr>
      <w:spacing w:before="120" w:after="120"/>
    </w:pPr>
    <w:rPr>
      <w:sz w:val="36"/>
    </w:rPr>
  </w:style>
  <w:style w:type="paragraph" w:customStyle="1" w:styleId="Pagetitle">
    <w:name w:val="Page title"/>
    <w:basedOn w:val="Normal"/>
    <w:qFormat/>
    <w:rsid w:val="001F6D66"/>
    <w:rPr>
      <w:b/>
      <w:color w:val="007DCC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B04D6"/>
    <w:rPr>
      <w:rFonts w:ascii="Arial" w:hAnsi="Arial" w:cs="Arial"/>
      <w:color w:val="757575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4D6"/>
    <w:rPr>
      <w:rFonts w:ascii="Arial" w:hAnsi="Arial" w:cs="Arial"/>
      <w:color w:val="757575" w:themeColor="text1" w:themeTint="A6"/>
      <w:sz w:val="28"/>
      <w:szCs w:val="28"/>
    </w:rPr>
  </w:style>
  <w:style w:type="paragraph" w:customStyle="1" w:styleId="Tableheading">
    <w:name w:val="Table heading"/>
    <w:basedOn w:val="Normal"/>
    <w:qFormat/>
    <w:rsid w:val="000B04D6"/>
    <w:pPr>
      <w:spacing w:after="0"/>
    </w:pPr>
    <w:rPr>
      <w:rFonts w:eastAsiaTheme="minorHAnsi"/>
      <w:b/>
      <w:color w:val="F2F2F2" w:themeColor="accent6" w:themeTint="33"/>
      <w:lang w:eastAsia="en-US"/>
    </w:rPr>
  </w:style>
  <w:style w:type="paragraph" w:styleId="NoSpacing">
    <w:name w:val="No Spacing"/>
    <w:uiPriority w:val="1"/>
    <w:qFormat/>
    <w:rsid w:val="002900F7"/>
    <w:pPr>
      <w:spacing w:after="0"/>
    </w:pPr>
    <w:rPr>
      <w:rFonts w:ascii="Arial" w:hAnsi="Arial" w:cs="Arial"/>
      <w:color w:val="60606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0F7"/>
    <w:pPr>
      <w:pBdr>
        <w:bottom w:val="single" w:sz="8" w:space="4" w:color="007DC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0F7"/>
    <w:rPr>
      <w:rFonts w:asciiTheme="majorHAnsi" w:eastAsiaTheme="majorEastAsia" w:hAnsiTheme="majorHAnsi" w:cstheme="majorBidi"/>
      <w:color w:val="606060" w:themeColor="text1" w:themeTint="BF"/>
      <w:spacing w:val="5"/>
      <w:kern w:val="28"/>
      <w:sz w:val="52"/>
      <w:szCs w:val="52"/>
    </w:rPr>
  </w:style>
  <w:style w:type="character" w:customStyle="1" w:styleId="ParasubtitleChar">
    <w:name w:val="Para sub title Char"/>
    <w:basedOn w:val="DefaultParagraphFont"/>
    <w:link w:val="Parasubtitle"/>
    <w:locked/>
    <w:rsid w:val="00DC539D"/>
    <w:rPr>
      <w:rFonts w:ascii="Arial" w:hAnsi="Arial" w:cs="Arial"/>
      <w:color w:val="767676"/>
      <w:sz w:val="28"/>
      <w:szCs w:val="32"/>
    </w:rPr>
  </w:style>
  <w:style w:type="paragraph" w:customStyle="1" w:styleId="Parasubtitle">
    <w:name w:val="Para sub title"/>
    <w:basedOn w:val="Subtitles"/>
    <w:link w:val="ParasubtitleChar"/>
    <w:qFormat/>
    <w:rsid w:val="00DC539D"/>
    <w:rPr>
      <w:sz w:val="28"/>
      <w:szCs w:val="32"/>
    </w:rPr>
  </w:style>
  <w:style w:type="paragraph" w:styleId="CommentText">
    <w:name w:val="annotation text"/>
    <w:basedOn w:val="Normal"/>
    <w:link w:val="CommentTextChar"/>
    <w:semiHidden/>
    <w:rsid w:val="000D16CC"/>
    <w:pPr>
      <w:spacing w:after="0"/>
    </w:pPr>
    <w:rPr>
      <w:rFonts w:ascii="Tele-GroteskNor" w:eastAsia="Times New Roman" w:hAnsi="Tele-GroteskNor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0D16CC"/>
    <w:rPr>
      <w:rFonts w:ascii="Tele-GroteskNor" w:eastAsia="Times New Roman" w:hAnsi="Tele-GroteskNor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812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E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E78"/>
    <w:pPr>
      <w:spacing w:after="80"/>
    </w:pPr>
    <w:rPr>
      <w:rFonts w:ascii="Arial" w:eastAsiaTheme="minorEastAsia" w:hAnsi="Arial" w:cs="Arial"/>
      <w:b/>
      <w:bCs/>
      <w:color w:val="767676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E78"/>
    <w:rPr>
      <w:rFonts w:ascii="Arial" w:eastAsia="Times New Roman" w:hAnsi="Arial" w:cs="Arial"/>
      <w:b/>
      <w:bCs/>
      <w:color w:val="76767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BNL colour scheme">
      <a:dk1>
        <a:srgbClr val="2C2C2C"/>
      </a:dk1>
      <a:lt1>
        <a:sysClr val="window" lastClr="FFFFFF"/>
      </a:lt1>
      <a:dk2>
        <a:srgbClr val="606060"/>
      </a:dk2>
      <a:lt2>
        <a:srgbClr val="D8D8D8"/>
      </a:lt2>
      <a:accent1>
        <a:srgbClr val="007DCC"/>
      </a:accent1>
      <a:accent2>
        <a:srgbClr val="D42E12"/>
      </a:accent2>
      <a:accent3>
        <a:srgbClr val="EDB512"/>
      </a:accent3>
      <a:accent4>
        <a:srgbClr val="0DB02B"/>
      </a:accent4>
      <a:accent5>
        <a:srgbClr val="E04F66"/>
      </a:accent5>
      <a:accent6>
        <a:srgbClr val="C2C2C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02BF62B7C0040B9ADC73E19683B4B" ma:contentTypeVersion="3" ma:contentTypeDescription="Create a new document." ma:contentTypeScope="" ma:versionID="24c1977d4aa79413b400e7d47e44e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63145-A577-4D32-8E58-1CFCD5396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4026-4E55-4E0D-8328-38258B252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935AB-D8BC-49CE-A85D-36B623397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bteadmin</dc:creator>
  <cp:lastModifiedBy>Amanda Cager</cp:lastModifiedBy>
  <cp:revision>3</cp:revision>
  <cp:lastPrinted>2017-07-04T15:28:00Z</cp:lastPrinted>
  <dcterms:created xsi:type="dcterms:W3CDTF">2018-06-20T13:40:00Z</dcterms:created>
  <dcterms:modified xsi:type="dcterms:W3CDTF">2018-06-20T13:42:00Z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0x01010042302BF62B7C0040B9ADC73E19683B4B</vt:lpwstr>
  </property>
</Properties>
</file>