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6D55E" w14:textId="77777777" w:rsidR="00AD0BCB" w:rsidRPr="00AD0BCB" w:rsidRDefault="003C5D4B" w:rsidP="000D16CC">
      <w:bookmarkStart w:id="0" w:name="_GoBack"/>
      <w:bookmarkEnd w:id="0"/>
      <w:r w:rsidRPr="000D16CC">
        <w:rPr>
          <w:b/>
          <w:noProof/>
          <w:color w:val="007DCC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D558FBB" wp14:editId="1677C450">
            <wp:simplePos x="0" y="0"/>
            <wp:positionH relativeFrom="column">
              <wp:posOffset>-55245</wp:posOffset>
            </wp:positionH>
            <wp:positionV relativeFrom="paragraph">
              <wp:posOffset>-415925</wp:posOffset>
            </wp:positionV>
            <wp:extent cx="2348230" cy="137795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NL RGB Logo LR 10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4" t="17968" r="10546" b="21355"/>
                    <a:stretch/>
                  </pic:blipFill>
                  <pic:spPr bwMode="auto">
                    <a:xfrm>
                      <a:off x="0" y="0"/>
                      <a:ext cx="2348230" cy="137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6CC" w:rsidRPr="000D16CC">
        <w:rPr>
          <w:b/>
          <w:color w:val="007DCC"/>
          <w:sz w:val="48"/>
          <w:szCs w:val="48"/>
        </w:rPr>
        <w:t>Job description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559"/>
        <w:gridCol w:w="142"/>
        <w:gridCol w:w="850"/>
        <w:gridCol w:w="709"/>
        <w:gridCol w:w="709"/>
        <w:gridCol w:w="567"/>
        <w:gridCol w:w="283"/>
        <w:gridCol w:w="709"/>
        <w:gridCol w:w="992"/>
        <w:gridCol w:w="567"/>
      </w:tblGrid>
      <w:tr w:rsidR="000D16CC" w:rsidRPr="006742B0" w14:paraId="4F1369D8" w14:textId="77777777" w:rsidTr="005A06A2">
        <w:trPr>
          <w:trHeight w:val="460"/>
        </w:trPr>
        <w:tc>
          <w:tcPr>
            <w:tcW w:w="2411" w:type="dxa"/>
            <w:shd w:val="pct5" w:color="000000" w:fill="FFFFFF"/>
          </w:tcPr>
          <w:p w14:paraId="25B460F3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Role title:</w:t>
            </w:r>
          </w:p>
        </w:tc>
        <w:tc>
          <w:tcPr>
            <w:tcW w:w="4819" w:type="dxa"/>
            <w:gridSpan w:val="7"/>
          </w:tcPr>
          <w:p w14:paraId="13F8100A" w14:textId="77777777" w:rsidR="000D16CC" w:rsidRPr="00B43CF4" w:rsidRDefault="0015010B" w:rsidP="000C2B4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Logistics </w:t>
            </w:r>
            <w:r w:rsidR="00416EDB">
              <w:rPr>
                <w:rFonts w:asciiTheme="minorHAnsi" w:hAnsiTheme="minorHAnsi" w:cstheme="minorHAnsi"/>
                <w:szCs w:val="22"/>
              </w:rPr>
              <w:t>Analyst</w:t>
            </w:r>
          </w:p>
        </w:tc>
        <w:tc>
          <w:tcPr>
            <w:tcW w:w="1701" w:type="dxa"/>
            <w:gridSpan w:val="2"/>
            <w:shd w:val="clear" w:color="auto" w:fill="F3F3F3"/>
          </w:tcPr>
          <w:p w14:paraId="2E8C073B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Version number:</w:t>
            </w:r>
          </w:p>
        </w:tc>
        <w:tc>
          <w:tcPr>
            <w:tcW w:w="567" w:type="dxa"/>
          </w:tcPr>
          <w:p w14:paraId="4CFE33BB" w14:textId="77777777" w:rsidR="000D16CC" w:rsidRPr="00B43CF4" w:rsidRDefault="00252390" w:rsidP="000C2B4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</w:t>
            </w:r>
            <w:r w:rsidR="00E4545C" w:rsidRPr="00B43CF4">
              <w:rPr>
                <w:rFonts w:asciiTheme="minorHAnsi" w:hAnsiTheme="minorHAnsi" w:cstheme="minorHAnsi"/>
                <w:szCs w:val="22"/>
              </w:rPr>
              <w:t>.1</w:t>
            </w:r>
          </w:p>
        </w:tc>
      </w:tr>
      <w:tr w:rsidR="000D16CC" w:rsidRPr="006742B0" w14:paraId="0AC31959" w14:textId="77777777" w:rsidTr="005A06A2">
        <w:trPr>
          <w:trHeight w:val="424"/>
        </w:trPr>
        <w:tc>
          <w:tcPr>
            <w:tcW w:w="2411" w:type="dxa"/>
            <w:shd w:val="pct5" w:color="000000" w:fill="FFFFFF"/>
          </w:tcPr>
          <w:p w14:paraId="36D0664D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Reports to: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73F161D9" w14:textId="77777777" w:rsidR="000D16CC" w:rsidRPr="00B43CF4" w:rsidRDefault="00D21699" w:rsidP="000C2B41">
            <w:pPr>
              <w:rPr>
                <w:rFonts w:asciiTheme="minorHAnsi" w:hAnsiTheme="minorHAnsi" w:cstheme="minorHAnsi"/>
                <w:color w:val="808080" w:themeColor="background1" w:themeShade="80"/>
                <w:szCs w:val="22"/>
              </w:rPr>
            </w:pPr>
            <w:r w:rsidRPr="00B43CF4">
              <w:rPr>
                <w:rFonts w:asciiTheme="minorHAnsi" w:hAnsiTheme="minorHAnsi" w:cstheme="minorHAnsi"/>
                <w:color w:val="808080" w:themeColor="background1" w:themeShade="80"/>
                <w:szCs w:val="22"/>
              </w:rPr>
              <w:t>Deployment Business Manager</w:t>
            </w:r>
          </w:p>
        </w:tc>
        <w:tc>
          <w:tcPr>
            <w:tcW w:w="1559" w:type="dxa"/>
            <w:gridSpan w:val="3"/>
            <w:shd w:val="clear" w:color="auto" w:fill="F3F3F3"/>
          </w:tcPr>
          <w:p w14:paraId="0E43C5C9" w14:textId="77777777" w:rsidR="000D16CC" w:rsidRPr="00B43CF4" w:rsidRDefault="005A06A2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Directorate</w:t>
            </w:r>
            <w:r w:rsidR="000D16CC" w:rsidRPr="00B43CF4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2268" w:type="dxa"/>
            <w:gridSpan w:val="3"/>
          </w:tcPr>
          <w:p w14:paraId="59075E8C" w14:textId="77777777" w:rsidR="000D16CC" w:rsidRPr="00B43CF4" w:rsidRDefault="0002449E" w:rsidP="000C2B41">
            <w:pPr>
              <w:rPr>
                <w:rFonts w:asciiTheme="minorHAnsi" w:hAnsiTheme="minorHAnsi" w:cstheme="minorHAnsi"/>
                <w:szCs w:val="22"/>
              </w:rPr>
            </w:pPr>
            <w:r w:rsidRPr="00B43CF4">
              <w:rPr>
                <w:rFonts w:asciiTheme="minorHAnsi" w:hAnsiTheme="minorHAnsi" w:cstheme="minorHAnsi"/>
                <w:szCs w:val="22"/>
              </w:rPr>
              <w:t>DPD</w:t>
            </w:r>
          </w:p>
        </w:tc>
      </w:tr>
      <w:tr w:rsidR="000D16CC" w:rsidRPr="006742B0" w14:paraId="6494191B" w14:textId="77777777" w:rsidTr="005A06A2">
        <w:trPr>
          <w:trHeight w:val="415"/>
        </w:trPr>
        <w:tc>
          <w:tcPr>
            <w:tcW w:w="2411" w:type="dxa"/>
            <w:shd w:val="pct5" w:color="000000" w:fill="FFFFFF"/>
          </w:tcPr>
          <w:p w14:paraId="79B021CD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GGS:</w:t>
            </w:r>
          </w:p>
        </w:tc>
        <w:tc>
          <w:tcPr>
            <w:tcW w:w="3260" w:type="dxa"/>
            <w:gridSpan w:val="4"/>
            <w:shd w:val="clear" w:color="auto" w:fill="F3F3F3"/>
          </w:tcPr>
          <w:p w14:paraId="750DB7B2" w14:textId="77777777" w:rsidR="000D16CC" w:rsidRPr="00B43CF4" w:rsidRDefault="0002449E" w:rsidP="009F7ADB">
            <w:pPr>
              <w:rPr>
                <w:rFonts w:asciiTheme="minorHAnsi" w:hAnsiTheme="minorHAnsi" w:cstheme="minorHAnsi"/>
                <w:szCs w:val="22"/>
              </w:rPr>
            </w:pPr>
            <w:r w:rsidRPr="00B43CF4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1559" w:type="dxa"/>
            <w:gridSpan w:val="3"/>
            <w:shd w:val="clear" w:color="auto" w:fill="F3F3F3"/>
          </w:tcPr>
          <w:p w14:paraId="2A4D1C2E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Location:</w:t>
            </w:r>
          </w:p>
        </w:tc>
        <w:tc>
          <w:tcPr>
            <w:tcW w:w="2268" w:type="dxa"/>
            <w:gridSpan w:val="3"/>
          </w:tcPr>
          <w:p w14:paraId="6B3ED591" w14:textId="77777777" w:rsidR="000D16CC" w:rsidRPr="00B43CF4" w:rsidRDefault="001A6596" w:rsidP="000C2B4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Amersham &amp; supplier</w:t>
            </w:r>
            <w:r w:rsidR="00D21699" w:rsidRPr="00B43CF4">
              <w:rPr>
                <w:rFonts w:asciiTheme="minorHAnsi" w:hAnsiTheme="minorHAnsi" w:cstheme="minorHAnsi"/>
                <w:szCs w:val="22"/>
              </w:rPr>
              <w:t xml:space="preserve"> locations</w:t>
            </w:r>
          </w:p>
        </w:tc>
      </w:tr>
      <w:tr w:rsidR="000D16CC" w:rsidRPr="006742B0" w14:paraId="65166804" w14:textId="77777777" w:rsidTr="000C2B41">
        <w:trPr>
          <w:trHeight w:val="1022"/>
        </w:trPr>
        <w:tc>
          <w:tcPr>
            <w:tcW w:w="2411" w:type="dxa"/>
            <w:shd w:val="pct5" w:color="000000" w:fill="FFFFFF"/>
          </w:tcPr>
          <w:p w14:paraId="2093FD59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Organisation structure &amp; department profile:</w:t>
            </w:r>
          </w:p>
        </w:tc>
        <w:tc>
          <w:tcPr>
            <w:tcW w:w="7087" w:type="dxa"/>
            <w:gridSpan w:val="10"/>
          </w:tcPr>
          <w:p w14:paraId="686AFF52" w14:textId="77777777" w:rsidR="00D21699" w:rsidRPr="00B43CF4" w:rsidRDefault="00D21699" w:rsidP="00D21699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p w14:paraId="6BD1CB45" w14:textId="77777777" w:rsidR="00D21699" w:rsidRPr="00B43CF4" w:rsidRDefault="00D21699" w:rsidP="00D21699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B43CF4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The Deployment team is accountable for the successful delivery of the shared RAN, mobile backhaul and backbone transmission networks to Shareholder requirements and agreed time, cost and quality targets.</w:t>
            </w:r>
          </w:p>
          <w:p w14:paraId="6A701824" w14:textId="77777777" w:rsidR="00D21699" w:rsidRPr="00B43CF4" w:rsidRDefault="00D21699" w:rsidP="00D21699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highlight w:val="yellow"/>
              </w:rPr>
            </w:pPr>
          </w:p>
          <w:p w14:paraId="695B0381" w14:textId="77777777" w:rsidR="00D21699" w:rsidRPr="00B43CF4" w:rsidRDefault="00D21699" w:rsidP="00D21699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B43CF4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The </w:t>
            </w:r>
            <w:r w:rsidR="00416EDB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Logistics</w:t>
            </w:r>
            <w:r w:rsidR="00EA0F93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Analyst</w:t>
            </w:r>
            <w:r w:rsidRPr="00B43CF4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is a </w:t>
            </w:r>
            <w:r w:rsidR="00362EF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supporting </w:t>
            </w:r>
            <w:r w:rsidRPr="00B43CF4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role within the DPD Deployment Team and reports directly to the </w:t>
            </w:r>
            <w:r w:rsidR="00416EDB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Logistics</w:t>
            </w:r>
            <w:r w:rsidR="00362EFE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Manager</w:t>
            </w:r>
            <w:r w:rsidRPr="00B43CF4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.</w:t>
            </w:r>
          </w:p>
          <w:p w14:paraId="63A25150" w14:textId="77777777" w:rsidR="00D21699" w:rsidRPr="00B43CF4" w:rsidRDefault="00D21699" w:rsidP="00E4545C">
            <w:pPr>
              <w:rPr>
                <w:rFonts w:asciiTheme="minorHAnsi" w:hAnsiTheme="minorHAnsi" w:cstheme="minorHAnsi"/>
                <w:color w:val="C0C0C0"/>
                <w:szCs w:val="22"/>
              </w:rPr>
            </w:pPr>
          </w:p>
        </w:tc>
      </w:tr>
      <w:tr w:rsidR="000D16CC" w:rsidRPr="006742B0" w14:paraId="16CCF809" w14:textId="77777777" w:rsidTr="000C2B41">
        <w:trPr>
          <w:trHeight w:val="405"/>
        </w:trPr>
        <w:tc>
          <w:tcPr>
            <w:tcW w:w="2411" w:type="dxa"/>
            <w:vMerge w:val="restart"/>
            <w:shd w:val="pct5" w:color="000000" w:fill="FFFFFF"/>
          </w:tcPr>
          <w:p w14:paraId="27A14842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Created by:</w:t>
            </w:r>
          </w:p>
        </w:tc>
        <w:tc>
          <w:tcPr>
            <w:tcW w:w="1559" w:type="dxa"/>
            <w:shd w:val="clear" w:color="auto" w:fill="F3F3F3"/>
          </w:tcPr>
          <w:p w14:paraId="715DC78B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Director:</w:t>
            </w:r>
          </w:p>
        </w:tc>
        <w:tc>
          <w:tcPr>
            <w:tcW w:w="2977" w:type="dxa"/>
            <w:gridSpan w:val="5"/>
          </w:tcPr>
          <w:p w14:paraId="35BD08D9" w14:textId="77777777" w:rsidR="000D16CC" w:rsidRPr="00B43CF4" w:rsidRDefault="0002449E" w:rsidP="000C2B41">
            <w:pPr>
              <w:rPr>
                <w:rFonts w:asciiTheme="minorHAnsi" w:hAnsiTheme="minorHAnsi" w:cstheme="minorHAnsi"/>
                <w:szCs w:val="22"/>
              </w:rPr>
            </w:pPr>
            <w:r w:rsidRPr="00B43CF4">
              <w:rPr>
                <w:rFonts w:asciiTheme="minorHAnsi" w:hAnsiTheme="minorHAnsi" w:cstheme="minorHAnsi"/>
                <w:szCs w:val="22"/>
              </w:rPr>
              <w:t>Keith Groombridge</w:t>
            </w:r>
          </w:p>
        </w:tc>
        <w:tc>
          <w:tcPr>
            <w:tcW w:w="992" w:type="dxa"/>
            <w:gridSpan w:val="2"/>
            <w:shd w:val="clear" w:color="auto" w:fill="F3F3F3"/>
          </w:tcPr>
          <w:p w14:paraId="30092F4B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Date:</w:t>
            </w:r>
          </w:p>
        </w:tc>
        <w:tc>
          <w:tcPr>
            <w:tcW w:w="1559" w:type="dxa"/>
            <w:gridSpan w:val="2"/>
          </w:tcPr>
          <w:p w14:paraId="6B682E81" w14:textId="77777777" w:rsidR="000D16CC" w:rsidRPr="00B43CF4" w:rsidRDefault="0015010B" w:rsidP="000C2B4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27/04/18</w:t>
            </w:r>
          </w:p>
        </w:tc>
      </w:tr>
      <w:tr w:rsidR="000D16CC" w:rsidRPr="006742B0" w14:paraId="747B8894" w14:textId="77777777" w:rsidTr="000C2B41">
        <w:trPr>
          <w:trHeight w:val="405"/>
        </w:trPr>
        <w:tc>
          <w:tcPr>
            <w:tcW w:w="2411" w:type="dxa"/>
            <w:vMerge/>
            <w:tcBorders>
              <w:bottom w:val="single" w:sz="4" w:space="0" w:color="auto"/>
            </w:tcBorders>
            <w:shd w:val="pct5" w:color="000000" w:fill="FFFFFF"/>
          </w:tcPr>
          <w:p w14:paraId="50543DC5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</w:tcPr>
          <w:p w14:paraId="4AD299DD" w14:textId="77777777" w:rsidR="000D16CC" w:rsidRPr="00B43CF4" w:rsidRDefault="0002449E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Head of HR: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14:paraId="0C659153" w14:textId="77777777" w:rsidR="000D16CC" w:rsidRPr="00B43CF4" w:rsidRDefault="0002449E" w:rsidP="000C2B41">
            <w:pPr>
              <w:rPr>
                <w:rFonts w:asciiTheme="minorHAnsi" w:hAnsiTheme="minorHAnsi" w:cstheme="minorHAnsi"/>
                <w:szCs w:val="22"/>
              </w:rPr>
            </w:pPr>
            <w:r w:rsidRPr="00B43CF4">
              <w:rPr>
                <w:rFonts w:asciiTheme="minorHAnsi" w:hAnsiTheme="minorHAnsi" w:cstheme="minorHAnsi"/>
                <w:szCs w:val="22"/>
              </w:rPr>
              <w:t xml:space="preserve">Sarah Molloy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2F84CF0E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Date: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50824E1" w14:textId="77777777" w:rsidR="000D16CC" w:rsidRPr="00B43CF4" w:rsidRDefault="0015010B" w:rsidP="000C2B4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27/04/18</w:t>
            </w:r>
          </w:p>
        </w:tc>
      </w:tr>
      <w:tr w:rsidR="000D16CC" w:rsidRPr="006742B0" w14:paraId="2294B8E5" w14:textId="77777777" w:rsidTr="000C2B41">
        <w:trPr>
          <w:trHeight w:val="200"/>
        </w:trPr>
        <w:tc>
          <w:tcPr>
            <w:tcW w:w="2411" w:type="dxa"/>
            <w:tcBorders>
              <w:left w:val="nil"/>
              <w:right w:val="nil"/>
            </w:tcBorders>
            <w:shd w:val="clear" w:color="auto" w:fill="auto"/>
          </w:tcPr>
          <w:p w14:paraId="4233827D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87" w:type="dxa"/>
            <w:gridSpan w:val="10"/>
            <w:tcBorders>
              <w:left w:val="nil"/>
              <w:right w:val="nil"/>
            </w:tcBorders>
          </w:tcPr>
          <w:p w14:paraId="4D21BE77" w14:textId="77777777" w:rsidR="000D16CC" w:rsidRPr="00B43CF4" w:rsidRDefault="000D16CC" w:rsidP="000C2B41">
            <w:pPr>
              <w:rPr>
                <w:rFonts w:asciiTheme="minorHAnsi" w:hAnsiTheme="minorHAnsi" w:cstheme="minorHAnsi"/>
                <w:color w:val="C0C0C0"/>
                <w:szCs w:val="22"/>
              </w:rPr>
            </w:pPr>
          </w:p>
        </w:tc>
      </w:tr>
      <w:tr w:rsidR="000D16CC" w:rsidRPr="006742B0" w14:paraId="2F1A603E" w14:textId="77777777" w:rsidTr="000C2B41">
        <w:trPr>
          <w:trHeight w:val="726"/>
        </w:trPr>
        <w:tc>
          <w:tcPr>
            <w:tcW w:w="2411" w:type="dxa"/>
            <w:shd w:val="pct5" w:color="000000" w:fill="FFFFFF"/>
          </w:tcPr>
          <w:p w14:paraId="3E85DE9E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Role purpose:</w:t>
            </w:r>
          </w:p>
        </w:tc>
        <w:tc>
          <w:tcPr>
            <w:tcW w:w="7087" w:type="dxa"/>
            <w:gridSpan w:val="10"/>
          </w:tcPr>
          <w:p w14:paraId="30BA1A6F" w14:textId="77777777" w:rsidR="00B43CF4" w:rsidRDefault="00B43CF4" w:rsidP="009F7ADB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E94CF4A" w14:textId="77777777" w:rsidR="009B0D7A" w:rsidRDefault="00362EFE" w:rsidP="009B0D7A">
            <w:pPr>
              <w:numPr>
                <w:ilvl w:val="0"/>
                <w:numId w:val="1"/>
              </w:numPr>
              <w:spacing w:after="0"/>
              <w:rPr>
                <w:color w:val="808080" w:themeColor="background1" w:themeShade="80"/>
                <w:szCs w:val="22"/>
              </w:rPr>
            </w:pPr>
            <w:r>
              <w:rPr>
                <w:color w:val="808080" w:themeColor="background1" w:themeShade="80"/>
                <w:szCs w:val="22"/>
              </w:rPr>
              <w:t>Manage the stock levels mainly focusing on the overstock to reduce overall stock holding</w:t>
            </w:r>
            <w:r w:rsidR="00EA1FE6">
              <w:rPr>
                <w:color w:val="808080" w:themeColor="background1" w:themeShade="80"/>
                <w:szCs w:val="22"/>
              </w:rPr>
              <w:t>.</w:t>
            </w:r>
          </w:p>
          <w:p w14:paraId="5DE14836" w14:textId="77777777" w:rsidR="00362EFE" w:rsidRDefault="00362EFE" w:rsidP="00362EFE">
            <w:pPr>
              <w:pStyle w:val="ListParagraph"/>
              <w:rPr>
                <w:color w:val="808080" w:themeColor="background1" w:themeShade="80"/>
                <w:szCs w:val="22"/>
              </w:rPr>
            </w:pPr>
          </w:p>
          <w:p w14:paraId="269C230D" w14:textId="77777777" w:rsidR="00362EFE" w:rsidRDefault="00362EFE" w:rsidP="009B0D7A">
            <w:pPr>
              <w:numPr>
                <w:ilvl w:val="0"/>
                <w:numId w:val="1"/>
              </w:numPr>
              <w:spacing w:after="0"/>
              <w:rPr>
                <w:color w:val="808080" w:themeColor="background1" w:themeShade="80"/>
                <w:szCs w:val="22"/>
              </w:rPr>
            </w:pPr>
            <w:r>
              <w:rPr>
                <w:color w:val="808080" w:themeColor="background1" w:themeShade="80"/>
                <w:szCs w:val="22"/>
              </w:rPr>
              <w:t>Manage all stock within quarantine system and ensure that stock is investigated for re-use and re-deployment</w:t>
            </w:r>
          </w:p>
          <w:p w14:paraId="4EF95E9F" w14:textId="77777777" w:rsidR="00362EFE" w:rsidRDefault="00362EFE" w:rsidP="00362EFE">
            <w:pPr>
              <w:pStyle w:val="ListParagraph"/>
              <w:rPr>
                <w:color w:val="808080" w:themeColor="background1" w:themeShade="80"/>
                <w:szCs w:val="22"/>
              </w:rPr>
            </w:pPr>
          </w:p>
          <w:p w14:paraId="4FAFDCBE" w14:textId="77777777" w:rsidR="00362EFE" w:rsidRDefault="00362EFE" w:rsidP="009B0D7A">
            <w:pPr>
              <w:numPr>
                <w:ilvl w:val="0"/>
                <w:numId w:val="1"/>
              </w:numPr>
              <w:spacing w:after="0"/>
              <w:rPr>
                <w:color w:val="808080" w:themeColor="background1" w:themeShade="80"/>
                <w:szCs w:val="22"/>
              </w:rPr>
            </w:pPr>
            <w:r>
              <w:rPr>
                <w:color w:val="808080" w:themeColor="background1" w:themeShade="80"/>
                <w:szCs w:val="22"/>
              </w:rPr>
              <w:t>Work with supplier to drive through updates and ensure stock levels are mitigated.</w:t>
            </w:r>
          </w:p>
          <w:p w14:paraId="28B43CD7" w14:textId="77777777" w:rsidR="00BF4470" w:rsidRDefault="00BF4470" w:rsidP="00BF4470">
            <w:pPr>
              <w:pStyle w:val="ListParagraph"/>
              <w:rPr>
                <w:color w:val="808080" w:themeColor="background1" w:themeShade="80"/>
                <w:szCs w:val="22"/>
              </w:rPr>
            </w:pPr>
          </w:p>
          <w:p w14:paraId="258ED973" w14:textId="77777777" w:rsidR="00BF4470" w:rsidRDefault="00BF4470" w:rsidP="009B0D7A">
            <w:pPr>
              <w:numPr>
                <w:ilvl w:val="0"/>
                <w:numId w:val="1"/>
              </w:numPr>
              <w:spacing w:after="0"/>
              <w:rPr>
                <w:color w:val="808080" w:themeColor="background1" w:themeShade="80"/>
                <w:szCs w:val="22"/>
              </w:rPr>
            </w:pPr>
            <w:r>
              <w:rPr>
                <w:color w:val="808080" w:themeColor="background1" w:themeShade="80"/>
                <w:szCs w:val="22"/>
              </w:rPr>
              <w:t>Manage Asset Disposal to the point equipment is no longer he</w:t>
            </w:r>
            <w:r w:rsidR="00823764">
              <w:rPr>
                <w:color w:val="808080" w:themeColor="background1" w:themeShade="80"/>
                <w:szCs w:val="22"/>
              </w:rPr>
              <w:t xml:space="preserve">ld </w:t>
            </w:r>
            <w:r>
              <w:rPr>
                <w:color w:val="808080" w:themeColor="background1" w:themeShade="80"/>
                <w:szCs w:val="22"/>
              </w:rPr>
              <w:t>within the central warehouse</w:t>
            </w:r>
            <w:r w:rsidR="00823764">
              <w:rPr>
                <w:color w:val="808080" w:themeColor="background1" w:themeShade="80"/>
                <w:szCs w:val="22"/>
              </w:rPr>
              <w:t>.</w:t>
            </w:r>
          </w:p>
          <w:p w14:paraId="7438E658" w14:textId="77777777" w:rsidR="00823764" w:rsidRDefault="00823764" w:rsidP="00823764">
            <w:pPr>
              <w:pStyle w:val="ListParagraph"/>
              <w:rPr>
                <w:color w:val="808080" w:themeColor="background1" w:themeShade="80"/>
                <w:szCs w:val="22"/>
              </w:rPr>
            </w:pPr>
          </w:p>
          <w:p w14:paraId="45E9A871" w14:textId="77777777" w:rsidR="00823764" w:rsidRPr="009B0D7A" w:rsidRDefault="00823764" w:rsidP="009B0D7A">
            <w:pPr>
              <w:numPr>
                <w:ilvl w:val="0"/>
                <w:numId w:val="1"/>
              </w:numPr>
              <w:spacing w:after="0"/>
              <w:rPr>
                <w:color w:val="808080" w:themeColor="background1" w:themeShade="80"/>
                <w:szCs w:val="22"/>
              </w:rPr>
            </w:pPr>
            <w:r>
              <w:rPr>
                <w:color w:val="808080" w:themeColor="background1" w:themeShade="80"/>
                <w:szCs w:val="22"/>
              </w:rPr>
              <w:t>Work with stakeholders for decision on materials including design reviews.</w:t>
            </w:r>
          </w:p>
          <w:p w14:paraId="2FEFD53D" w14:textId="77777777" w:rsidR="0091662E" w:rsidRPr="0091662E" w:rsidRDefault="0091662E" w:rsidP="0091662E">
            <w:pPr>
              <w:spacing w:after="0"/>
              <w:rPr>
                <w:color w:val="808080" w:themeColor="background1" w:themeShade="80"/>
                <w:szCs w:val="22"/>
              </w:rPr>
            </w:pPr>
          </w:p>
          <w:p w14:paraId="1ED44500" w14:textId="77777777" w:rsidR="00F3789C" w:rsidRPr="00362EFE" w:rsidRDefault="0091662E" w:rsidP="00362EFE">
            <w:pPr>
              <w:pStyle w:val="CommentText"/>
              <w:numPr>
                <w:ilvl w:val="0"/>
                <w:numId w:val="1"/>
              </w:numPr>
              <w:tabs>
                <w:tab w:val="left" w:pos="811"/>
                <w:tab w:val="left" w:pos="4235"/>
                <w:tab w:val="left" w:pos="5074"/>
              </w:tabs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91662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Review of processes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, reports</w:t>
            </w:r>
            <w:r w:rsidRPr="0091662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and procedure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s</w:t>
            </w:r>
            <w:r w:rsidRPr="0091662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and look for continuous improvements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.</w:t>
            </w:r>
            <w:r w:rsidR="003421DE" w:rsidRPr="00362EF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br/>
            </w:r>
          </w:p>
          <w:p w14:paraId="5067E18C" w14:textId="77777777" w:rsidR="0091662E" w:rsidRPr="00F3789C" w:rsidRDefault="0091662E" w:rsidP="00F3789C">
            <w:pPr>
              <w:numPr>
                <w:ilvl w:val="0"/>
                <w:numId w:val="1"/>
              </w:numPr>
              <w:spacing w:after="0"/>
              <w:rPr>
                <w:color w:val="808080" w:themeColor="background1" w:themeShade="80"/>
                <w:szCs w:val="22"/>
              </w:rPr>
            </w:pPr>
            <w:r>
              <w:rPr>
                <w:color w:val="808080" w:themeColor="background1" w:themeShade="80"/>
                <w:szCs w:val="22"/>
              </w:rPr>
              <w:t>S</w:t>
            </w:r>
            <w:r w:rsidR="00EA1FE6">
              <w:rPr>
                <w:color w:val="808080" w:themeColor="background1" w:themeShade="80"/>
                <w:szCs w:val="22"/>
              </w:rPr>
              <w:t>upporting the team with additional work priorities and daily activity.</w:t>
            </w:r>
          </w:p>
          <w:p w14:paraId="3C449BD0" w14:textId="77777777" w:rsidR="000C2B41" w:rsidRPr="00F3789C" w:rsidRDefault="000C2B41" w:rsidP="00F3789C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ind w:left="34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0D16CC" w:rsidRPr="006742B0" w14:paraId="496B87A2" w14:textId="77777777" w:rsidTr="000C2B41">
        <w:trPr>
          <w:trHeight w:val="1106"/>
        </w:trPr>
        <w:tc>
          <w:tcPr>
            <w:tcW w:w="2411" w:type="dxa"/>
            <w:shd w:val="pct5" w:color="000000" w:fill="FFFFFF"/>
          </w:tcPr>
          <w:p w14:paraId="21EAF0A9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lastRenderedPageBreak/>
              <w:t>Key Responsibilities &amp; Accountabilities:</w:t>
            </w:r>
          </w:p>
          <w:p w14:paraId="4D1F3778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(In priority order)</w:t>
            </w:r>
          </w:p>
        </w:tc>
        <w:tc>
          <w:tcPr>
            <w:tcW w:w="7087" w:type="dxa"/>
            <w:gridSpan w:val="10"/>
          </w:tcPr>
          <w:p w14:paraId="419FD9A6" w14:textId="77777777" w:rsidR="00AC3A17" w:rsidRDefault="00AC3A17" w:rsidP="00AC3A17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ind w:left="34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2C6D9417" w14:textId="77777777" w:rsidR="00362EFE" w:rsidRDefault="00362EFE" w:rsidP="00362EFE">
            <w:pPr>
              <w:pStyle w:val="CommentText"/>
              <w:numPr>
                <w:ilvl w:val="0"/>
                <w:numId w:val="1"/>
              </w:numPr>
              <w:tabs>
                <w:tab w:val="left" w:pos="811"/>
                <w:tab w:val="left" w:pos="4235"/>
                <w:tab w:val="left" w:pos="5074"/>
              </w:tabs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362EF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Responsible for supplying regular updates to the Logistics Manager on reduction of overstock</w:t>
            </w:r>
            <w:r w:rsidR="0082376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.</w:t>
            </w:r>
          </w:p>
          <w:p w14:paraId="02D70795" w14:textId="77777777" w:rsidR="00362EFE" w:rsidRPr="00362EFE" w:rsidRDefault="00362EFE" w:rsidP="00362EFE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ind w:left="34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0E4A8EB6" w14:textId="77777777" w:rsidR="00362EFE" w:rsidRDefault="00362EFE" w:rsidP="00362EFE">
            <w:pPr>
              <w:pStyle w:val="CommentText"/>
              <w:numPr>
                <w:ilvl w:val="0"/>
                <w:numId w:val="1"/>
              </w:numPr>
              <w:tabs>
                <w:tab w:val="left" w:pos="811"/>
                <w:tab w:val="left" w:pos="4235"/>
                <w:tab w:val="left" w:pos="5074"/>
              </w:tabs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362EFE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Responsible for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ensuring the Supplier is following the agreed processes in place for overall stock reduction.</w:t>
            </w:r>
          </w:p>
          <w:p w14:paraId="5D519CB5" w14:textId="77777777" w:rsidR="00362EFE" w:rsidRDefault="00362EFE" w:rsidP="00362EFE">
            <w:pPr>
              <w:pStyle w:val="ListParagrap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1EF5AC44" w14:textId="77777777" w:rsidR="00362EFE" w:rsidRDefault="00362EFE" w:rsidP="00362EFE">
            <w:pPr>
              <w:pStyle w:val="CommentText"/>
              <w:numPr>
                <w:ilvl w:val="0"/>
                <w:numId w:val="1"/>
              </w:numPr>
              <w:tabs>
                <w:tab w:val="left" w:pos="811"/>
                <w:tab w:val="left" w:pos="4235"/>
                <w:tab w:val="left" w:pos="5074"/>
              </w:tabs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Responsible for checking the data integrity of reports supplied regarding overstocks</w:t>
            </w:r>
          </w:p>
          <w:p w14:paraId="51DE5E61" w14:textId="77777777" w:rsidR="00362EFE" w:rsidRDefault="00362EFE" w:rsidP="00362EFE">
            <w:pPr>
              <w:pStyle w:val="ListParagrap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5AD7997C" w14:textId="77777777" w:rsidR="00362EFE" w:rsidRPr="00362EFE" w:rsidRDefault="00362EFE" w:rsidP="00362EFE">
            <w:pPr>
              <w:pStyle w:val="CommentText"/>
              <w:numPr>
                <w:ilvl w:val="0"/>
                <w:numId w:val="1"/>
              </w:numPr>
              <w:tabs>
                <w:tab w:val="left" w:pos="811"/>
                <w:tab w:val="left" w:pos="4235"/>
                <w:tab w:val="left" w:pos="5074"/>
              </w:tabs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Working with the Logistics Manager, manage the information provided to be able to report to Senior Management in a confident manner.</w:t>
            </w:r>
          </w:p>
          <w:p w14:paraId="1C28199E" w14:textId="77777777" w:rsidR="001A6596" w:rsidRPr="00576D8C" w:rsidRDefault="001A6596" w:rsidP="000314E7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ind w:left="34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0D16CC" w:rsidRPr="00B43CF4" w14:paraId="0D46E4CB" w14:textId="77777777" w:rsidTr="000C2B41">
        <w:trPr>
          <w:trHeight w:val="994"/>
        </w:trPr>
        <w:tc>
          <w:tcPr>
            <w:tcW w:w="2411" w:type="dxa"/>
            <w:shd w:val="pct5" w:color="000000" w:fill="FFFFFF"/>
          </w:tcPr>
          <w:p w14:paraId="3D3F2566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Key Challenges:</w:t>
            </w:r>
          </w:p>
          <w:p w14:paraId="3A8A81D6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(in priority order)</w:t>
            </w:r>
          </w:p>
        </w:tc>
        <w:tc>
          <w:tcPr>
            <w:tcW w:w="7087" w:type="dxa"/>
            <w:gridSpan w:val="10"/>
          </w:tcPr>
          <w:p w14:paraId="6EA3C907" w14:textId="77777777" w:rsidR="000C2B41" w:rsidRDefault="000C2B41" w:rsidP="00010968">
            <w:pPr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1C640D07" w14:textId="77777777" w:rsidR="00010968" w:rsidRPr="00823764" w:rsidRDefault="007A4269" w:rsidP="00010968">
            <w:pPr>
              <w:pStyle w:val="CommentText"/>
              <w:numPr>
                <w:ilvl w:val="0"/>
                <w:numId w:val="1"/>
              </w:numPr>
              <w:tabs>
                <w:tab w:val="left" w:pos="811"/>
                <w:tab w:val="left" w:pos="4235"/>
                <w:tab w:val="left" w:pos="5074"/>
              </w:tabs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82376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Support</w:t>
            </w:r>
            <w:r w:rsidR="00010968" w:rsidRPr="0082376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the recovery of </w:t>
            </w:r>
            <w:r w:rsidR="001A6596" w:rsidRPr="0082376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CLAM</w:t>
            </w:r>
            <w:r w:rsidR="00C06413" w:rsidRPr="0082376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9E5B27" w:rsidRPr="0082376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service </w:t>
            </w:r>
            <w:r w:rsidR="00C06413" w:rsidRPr="0082376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performance </w:t>
            </w:r>
            <w:r w:rsidR="009E5B27" w:rsidRPr="00823764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 xml:space="preserve">against </w:t>
            </w:r>
            <w:r w:rsidR="009E5B27" w:rsidRPr="0082376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contracted time, cost and quality obligations </w:t>
            </w:r>
            <w:r w:rsidR="00C06413" w:rsidRPr="0082376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including the ongoing reduction of build and disposal inventory.</w:t>
            </w:r>
          </w:p>
          <w:p w14:paraId="45548635" w14:textId="77777777" w:rsidR="007A4269" w:rsidRPr="00823764" w:rsidRDefault="007A4269" w:rsidP="007A4269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ind w:left="34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56AD6FBA" w14:textId="77777777" w:rsidR="007A4269" w:rsidRPr="00823764" w:rsidRDefault="007A4269" w:rsidP="00010968">
            <w:pPr>
              <w:pStyle w:val="CommentText"/>
              <w:numPr>
                <w:ilvl w:val="0"/>
                <w:numId w:val="1"/>
              </w:numPr>
              <w:tabs>
                <w:tab w:val="left" w:pos="811"/>
                <w:tab w:val="left" w:pos="4235"/>
                <w:tab w:val="left" w:pos="5074"/>
              </w:tabs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82376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Supporting budget alignment across shareholders and ensure reporting is aligned to support shareholders expectations.</w:t>
            </w:r>
          </w:p>
          <w:p w14:paraId="56A40F8E" w14:textId="77777777" w:rsidR="00010968" w:rsidRPr="00823764" w:rsidRDefault="00010968" w:rsidP="00010968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EF5A462" w14:textId="77777777" w:rsidR="00010968" w:rsidRPr="00823764" w:rsidRDefault="00010968" w:rsidP="00F3789C">
            <w:pPr>
              <w:numPr>
                <w:ilvl w:val="0"/>
                <w:numId w:val="1"/>
              </w:numPr>
              <w:spacing w:before="20" w:after="20"/>
              <w:rPr>
                <w:szCs w:val="22"/>
              </w:rPr>
            </w:pPr>
            <w:r w:rsidRPr="00823764">
              <w:rPr>
                <w:szCs w:val="22"/>
              </w:rPr>
              <w:t>Building effective relationships ac</w:t>
            </w:r>
            <w:r w:rsidR="001A6596" w:rsidRPr="00823764">
              <w:rPr>
                <w:szCs w:val="22"/>
              </w:rPr>
              <w:t>ross the MBNL, Shareholder and s</w:t>
            </w:r>
            <w:r w:rsidRPr="00823764">
              <w:rPr>
                <w:szCs w:val="22"/>
              </w:rPr>
              <w:t>upplier organisations to deliver strategic objectives, enable open and honest exchang</w:t>
            </w:r>
            <w:r w:rsidR="00F3789C" w:rsidRPr="00823764">
              <w:rPr>
                <w:szCs w:val="22"/>
              </w:rPr>
              <w:t>es and foster trust and respect.</w:t>
            </w:r>
          </w:p>
          <w:p w14:paraId="60B02FB9" w14:textId="77777777" w:rsidR="00F3789C" w:rsidRDefault="00F3789C" w:rsidP="00F3789C">
            <w:pPr>
              <w:spacing w:before="20" w:after="20"/>
              <w:rPr>
                <w:szCs w:val="22"/>
              </w:rPr>
            </w:pPr>
          </w:p>
          <w:p w14:paraId="6223AA3E" w14:textId="77777777" w:rsidR="000314E7" w:rsidRPr="00F3789C" w:rsidRDefault="000314E7" w:rsidP="00F3789C">
            <w:pPr>
              <w:spacing w:before="20" w:after="20"/>
              <w:rPr>
                <w:szCs w:val="22"/>
              </w:rPr>
            </w:pPr>
          </w:p>
        </w:tc>
      </w:tr>
      <w:tr w:rsidR="000D16CC" w:rsidRPr="00B43CF4" w14:paraId="78FE0837" w14:textId="77777777" w:rsidTr="000C2B41">
        <w:trPr>
          <w:trHeight w:val="258"/>
        </w:trPr>
        <w:tc>
          <w:tcPr>
            <w:tcW w:w="2411" w:type="dxa"/>
            <w:vMerge w:val="restart"/>
            <w:shd w:val="pct5" w:color="000000" w:fill="FFFFFF"/>
          </w:tcPr>
          <w:p w14:paraId="73C3F22C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People Management:</w:t>
            </w:r>
          </w:p>
          <w:p w14:paraId="3F2E6531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19" w:type="dxa"/>
            <w:gridSpan w:val="7"/>
            <w:shd w:val="clear" w:color="auto" w:fill="F3F3F3"/>
          </w:tcPr>
          <w:p w14:paraId="71ECCF28" w14:textId="77777777" w:rsidR="000D16CC" w:rsidRPr="00B43CF4" w:rsidRDefault="000D16CC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b/>
                <w:color w:val="767676"/>
                <w:sz w:val="22"/>
                <w:szCs w:val="22"/>
                <w:lang w:eastAsia="en-GB"/>
              </w:rPr>
            </w:pPr>
            <w:r w:rsidRPr="00B43CF4">
              <w:rPr>
                <w:rFonts w:asciiTheme="minorHAnsi" w:eastAsiaTheme="minorEastAsia" w:hAnsiTheme="minorHAnsi" w:cstheme="minorHAnsi"/>
                <w:b/>
                <w:color w:val="767676"/>
                <w:sz w:val="22"/>
                <w:szCs w:val="22"/>
                <w:lang w:eastAsia="en-GB"/>
              </w:rPr>
              <w:t>Line Manager?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4D420E0" w14:textId="77777777" w:rsidR="000D16CC" w:rsidRPr="00B43CF4" w:rsidRDefault="00D21699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  <w:r w:rsidRPr="00B43CF4"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>N</w:t>
            </w:r>
            <w:r w:rsidR="000D16CC" w:rsidRPr="00B43CF4"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>o</w:t>
            </w:r>
          </w:p>
        </w:tc>
      </w:tr>
      <w:tr w:rsidR="000D16CC" w:rsidRPr="00B43CF4" w14:paraId="1C09C4A0" w14:textId="77777777" w:rsidTr="000C2B41">
        <w:trPr>
          <w:trHeight w:val="253"/>
        </w:trPr>
        <w:tc>
          <w:tcPr>
            <w:tcW w:w="2411" w:type="dxa"/>
            <w:vMerge/>
            <w:shd w:val="pct5" w:color="000000" w:fill="FFFFFF"/>
          </w:tcPr>
          <w:p w14:paraId="448E13D3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19" w:type="dxa"/>
            <w:gridSpan w:val="7"/>
            <w:shd w:val="clear" w:color="auto" w:fill="F3F3F3"/>
          </w:tcPr>
          <w:p w14:paraId="199B6A95" w14:textId="77777777" w:rsidR="000D16CC" w:rsidRPr="00B43CF4" w:rsidRDefault="000D16CC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b/>
                <w:color w:val="767676"/>
                <w:sz w:val="22"/>
                <w:szCs w:val="22"/>
                <w:lang w:eastAsia="en-GB"/>
              </w:rPr>
            </w:pPr>
            <w:r w:rsidRPr="00B43CF4">
              <w:rPr>
                <w:rFonts w:asciiTheme="minorHAnsi" w:eastAsiaTheme="minorEastAsia" w:hAnsiTheme="minorHAnsi" w:cstheme="minorHAnsi"/>
                <w:b/>
                <w:color w:val="767676"/>
                <w:sz w:val="22"/>
                <w:szCs w:val="22"/>
                <w:lang w:eastAsia="en-GB"/>
              </w:rPr>
              <w:t>Virtual (project) Manager of people?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A54A34D" w14:textId="77777777" w:rsidR="000D16CC" w:rsidRPr="00B43CF4" w:rsidRDefault="00362EFE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  <w:r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>No</w:t>
            </w:r>
          </w:p>
        </w:tc>
      </w:tr>
      <w:tr w:rsidR="000D16CC" w:rsidRPr="00B43CF4" w14:paraId="4B1D1821" w14:textId="77777777" w:rsidTr="000C2B41">
        <w:trPr>
          <w:trHeight w:val="1580"/>
        </w:trPr>
        <w:tc>
          <w:tcPr>
            <w:tcW w:w="2411" w:type="dxa"/>
            <w:vMerge/>
            <w:shd w:val="pct5" w:color="000000" w:fill="FFFFFF"/>
          </w:tcPr>
          <w:p w14:paraId="3DC8E725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19" w:type="dxa"/>
            <w:gridSpan w:val="7"/>
            <w:shd w:val="clear" w:color="auto" w:fill="F3F3F3"/>
          </w:tcPr>
          <w:p w14:paraId="5F58590C" w14:textId="77777777" w:rsidR="000D16CC" w:rsidRPr="00B43CF4" w:rsidRDefault="000D16CC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b/>
                <w:color w:val="767676"/>
                <w:sz w:val="22"/>
                <w:szCs w:val="22"/>
                <w:lang w:eastAsia="en-GB"/>
              </w:rPr>
            </w:pPr>
            <w:r w:rsidRPr="00B43CF4">
              <w:rPr>
                <w:rFonts w:asciiTheme="minorHAnsi" w:eastAsiaTheme="minorEastAsia" w:hAnsiTheme="minorHAnsi" w:cstheme="minorHAnsi"/>
                <w:b/>
                <w:color w:val="767676"/>
                <w:sz w:val="22"/>
                <w:szCs w:val="22"/>
                <w:lang w:eastAsia="en-GB"/>
              </w:rPr>
              <w:t>Responsible for:</w:t>
            </w:r>
          </w:p>
          <w:p w14:paraId="5B5CFCB2" w14:textId="77777777" w:rsidR="000D16CC" w:rsidRPr="00B43CF4" w:rsidRDefault="000D16CC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  <w:r w:rsidRPr="00B43CF4"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>allocation of work (task based)</w:t>
            </w:r>
          </w:p>
          <w:p w14:paraId="1957229E" w14:textId="77777777" w:rsidR="000D16CC" w:rsidRPr="00B43CF4" w:rsidRDefault="000D16CC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  <w:r w:rsidRPr="00B43CF4"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>setting direction (objective based)</w:t>
            </w:r>
          </w:p>
          <w:p w14:paraId="3ED7B4BB" w14:textId="77777777" w:rsidR="000D16CC" w:rsidRPr="00B43CF4" w:rsidRDefault="000D16CC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  <w:r w:rsidRPr="00B43CF4"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>performance management</w:t>
            </w:r>
          </w:p>
          <w:p w14:paraId="743D3FA6" w14:textId="77777777" w:rsidR="000D16CC" w:rsidRPr="00B43CF4" w:rsidRDefault="000D16CC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  <w:r w:rsidRPr="00B43CF4"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>recruitment</w:t>
            </w:r>
          </w:p>
          <w:p w14:paraId="6CBFBBB6" w14:textId="77777777" w:rsidR="000D16CC" w:rsidRPr="00B43CF4" w:rsidRDefault="000D16CC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CF4"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>absence management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291316D" w14:textId="77777777" w:rsidR="000D16CC" w:rsidRPr="00B43CF4" w:rsidRDefault="000D16CC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</w:p>
          <w:p w14:paraId="6721E342" w14:textId="77777777" w:rsidR="000D16CC" w:rsidRPr="00B43CF4" w:rsidRDefault="00D21699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  <w:r w:rsidRPr="00B43CF4"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>Yes</w:t>
            </w:r>
            <w:r w:rsidR="002616EC"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 xml:space="preserve"> (supplier</w:t>
            </w:r>
            <w:r w:rsidR="00227A93" w:rsidRPr="00B43CF4"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>)</w:t>
            </w:r>
          </w:p>
          <w:p w14:paraId="1A1851D1" w14:textId="77777777" w:rsidR="00D21699" w:rsidRPr="00B43CF4" w:rsidRDefault="002616EC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  <w:r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>Yes (supplier</w:t>
            </w:r>
            <w:r w:rsidR="00227A93" w:rsidRPr="00B43CF4"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>)</w:t>
            </w:r>
          </w:p>
          <w:p w14:paraId="3207758D" w14:textId="77777777" w:rsidR="000D16CC" w:rsidRPr="00B43CF4" w:rsidRDefault="00362EFE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  <w:r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>No</w:t>
            </w:r>
          </w:p>
          <w:p w14:paraId="633565A8" w14:textId="77777777" w:rsidR="000D16CC" w:rsidRPr="00B43CF4" w:rsidRDefault="00D21699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  <w:r w:rsidRPr="00B43CF4"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>No</w:t>
            </w:r>
          </w:p>
          <w:p w14:paraId="1289CA28" w14:textId="77777777" w:rsidR="000D16CC" w:rsidRPr="00B43CF4" w:rsidRDefault="00D21699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  <w:r w:rsidRPr="00B43CF4"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>No</w:t>
            </w:r>
          </w:p>
        </w:tc>
      </w:tr>
      <w:tr w:rsidR="000D16CC" w:rsidRPr="00B43CF4" w14:paraId="43ECB7B3" w14:textId="77777777" w:rsidTr="000C2B41">
        <w:trPr>
          <w:trHeight w:val="253"/>
        </w:trPr>
        <w:tc>
          <w:tcPr>
            <w:tcW w:w="2411" w:type="dxa"/>
            <w:vMerge/>
            <w:shd w:val="pct5" w:color="000000" w:fill="FFFFFF"/>
          </w:tcPr>
          <w:p w14:paraId="36337B49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19" w:type="dxa"/>
            <w:gridSpan w:val="7"/>
            <w:shd w:val="clear" w:color="auto" w:fill="F3F3F3"/>
          </w:tcPr>
          <w:p w14:paraId="700D7C6E" w14:textId="77777777" w:rsidR="000D16CC" w:rsidRPr="00B43CF4" w:rsidRDefault="000D16CC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b/>
                <w:color w:val="767676"/>
                <w:sz w:val="22"/>
                <w:szCs w:val="22"/>
                <w:lang w:eastAsia="en-GB"/>
              </w:rPr>
            </w:pPr>
            <w:r w:rsidRPr="00B43CF4">
              <w:rPr>
                <w:rFonts w:asciiTheme="minorHAnsi" w:eastAsiaTheme="minorEastAsia" w:hAnsiTheme="minorHAnsi" w:cstheme="minorHAnsi"/>
                <w:b/>
                <w:color w:val="767676"/>
                <w:sz w:val="22"/>
                <w:szCs w:val="22"/>
                <w:lang w:eastAsia="en-GB"/>
              </w:rPr>
              <w:t>No of direct reports: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06B6ACA" w14:textId="77777777" w:rsidR="000D16CC" w:rsidRPr="00B43CF4" w:rsidRDefault="00D21699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  <w:r w:rsidRPr="00B43CF4"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>0</w:t>
            </w:r>
          </w:p>
        </w:tc>
      </w:tr>
      <w:tr w:rsidR="000D16CC" w:rsidRPr="00B43CF4" w14:paraId="29811FE1" w14:textId="77777777" w:rsidTr="000C2B41">
        <w:trPr>
          <w:trHeight w:val="253"/>
        </w:trPr>
        <w:tc>
          <w:tcPr>
            <w:tcW w:w="2411" w:type="dxa"/>
            <w:vMerge/>
            <w:tcBorders>
              <w:bottom w:val="nil"/>
            </w:tcBorders>
            <w:shd w:val="pct5" w:color="000000" w:fill="FFFFFF"/>
          </w:tcPr>
          <w:p w14:paraId="6B503294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19" w:type="dxa"/>
            <w:gridSpan w:val="7"/>
            <w:shd w:val="clear" w:color="auto" w:fill="F3F3F3"/>
          </w:tcPr>
          <w:p w14:paraId="7EB14ED3" w14:textId="77777777" w:rsidR="000D16CC" w:rsidRPr="00B43CF4" w:rsidRDefault="000D16CC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b/>
                <w:color w:val="767676"/>
                <w:sz w:val="22"/>
                <w:szCs w:val="22"/>
                <w:lang w:eastAsia="en-GB"/>
              </w:rPr>
            </w:pPr>
            <w:r w:rsidRPr="00B43CF4">
              <w:rPr>
                <w:rFonts w:asciiTheme="minorHAnsi" w:eastAsiaTheme="minorEastAsia" w:hAnsiTheme="minorHAnsi" w:cstheme="minorHAnsi"/>
                <w:b/>
                <w:color w:val="767676"/>
                <w:sz w:val="22"/>
                <w:szCs w:val="22"/>
                <w:lang w:eastAsia="en-GB"/>
              </w:rPr>
              <w:t>Overall team size (headcount):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329E69E" w14:textId="77777777" w:rsidR="000D16CC" w:rsidRPr="00B43CF4" w:rsidRDefault="00362EFE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  <w:r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  <w:t>2?</w:t>
            </w:r>
          </w:p>
        </w:tc>
      </w:tr>
      <w:tr w:rsidR="000D16CC" w:rsidRPr="00B43CF4" w14:paraId="1E2C347A" w14:textId="77777777" w:rsidTr="000C2B41">
        <w:tc>
          <w:tcPr>
            <w:tcW w:w="2411" w:type="dxa"/>
            <w:tcBorders>
              <w:top w:val="nil"/>
            </w:tcBorders>
            <w:shd w:val="pct5" w:color="000000" w:fill="FFFFFF"/>
          </w:tcPr>
          <w:p w14:paraId="59B0C48B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bCs/>
                <w:szCs w:val="22"/>
              </w:rPr>
              <w:t>Other People Mgt comments:</w:t>
            </w:r>
          </w:p>
        </w:tc>
        <w:tc>
          <w:tcPr>
            <w:tcW w:w="7087" w:type="dxa"/>
            <w:gridSpan w:val="10"/>
          </w:tcPr>
          <w:p w14:paraId="6D70DF1C" w14:textId="77777777" w:rsidR="00227A93" w:rsidRPr="00B43CF4" w:rsidRDefault="006F471F" w:rsidP="006F471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szCs w:val="22"/>
              </w:rPr>
              <w:t xml:space="preserve">Extensive </w:t>
            </w:r>
            <w:r w:rsidR="002616EC">
              <w:rPr>
                <w:szCs w:val="22"/>
              </w:rPr>
              <w:t>interaction with Shareholders, s</w:t>
            </w:r>
            <w:r>
              <w:rPr>
                <w:szCs w:val="22"/>
              </w:rPr>
              <w:t xml:space="preserve">uppliers </w:t>
            </w:r>
            <w:r w:rsidRPr="003E176F">
              <w:rPr>
                <w:szCs w:val="22"/>
              </w:rPr>
              <w:t>and MBNL team</w:t>
            </w:r>
            <w:r>
              <w:rPr>
                <w:szCs w:val="22"/>
              </w:rPr>
              <w:t>s</w:t>
            </w:r>
            <w:r w:rsidRPr="003E176F">
              <w:rPr>
                <w:szCs w:val="22"/>
              </w:rPr>
              <w:t>.</w:t>
            </w:r>
          </w:p>
        </w:tc>
      </w:tr>
      <w:tr w:rsidR="000D16CC" w:rsidRPr="00B43CF4" w14:paraId="0C919360" w14:textId="77777777" w:rsidTr="000C2B41">
        <w:trPr>
          <w:trHeight w:val="252"/>
        </w:trPr>
        <w:tc>
          <w:tcPr>
            <w:tcW w:w="2411" w:type="dxa"/>
            <w:vMerge w:val="restart"/>
            <w:shd w:val="pct5" w:color="000000" w:fill="FFFFFF"/>
          </w:tcPr>
          <w:p w14:paraId="20E5F72D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Financial:</w:t>
            </w:r>
          </w:p>
        </w:tc>
        <w:tc>
          <w:tcPr>
            <w:tcW w:w="2551" w:type="dxa"/>
            <w:gridSpan w:val="3"/>
            <w:shd w:val="clear" w:color="auto" w:fill="F3F3F3"/>
          </w:tcPr>
          <w:p w14:paraId="31483E6F" w14:textId="77777777" w:rsidR="000D16CC" w:rsidRPr="00B43CF4" w:rsidRDefault="000D16CC" w:rsidP="000C2B4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bCs/>
                <w:szCs w:val="22"/>
              </w:rPr>
              <w:t>Budget manager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8FEDEF" w14:textId="77777777" w:rsidR="000D16CC" w:rsidRPr="00B43CF4" w:rsidRDefault="007A4269" w:rsidP="000C2B4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</w:t>
            </w:r>
          </w:p>
        </w:tc>
        <w:tc>
          <w:tcPr>
            <w:tcW w:w="3118" w:type="dxa"/>
            <w:gridSpan w:val="5"/>
            <w:shd w:val="clear" w:color="auto" w:fill="auto"/>
          </w:tcPr>
          <w:p w14:paraId="1BA7B9DA" w14:textId="77777777" w:rsidR="000D16CC" w:rsidRPr="00B43CF4" w:rsidRDefault="000D16CC" w:rsidP="000C2B4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D16CC" w:rsidRPr="00B43CF4" w14:paraId="51E2EF9D" w14:textId="77777777" w:rsidTr="000C2B41">
        <w:trPr>
          <w:trHeight w:val="251"/>
        </w:trPr>
        <w:tc>
          <w:tcPr>
            <w:tcW w:w="2411" w:type="dxa"/>
            <w:vMerge/>
            <w:shd w:val="pct5" w:color="000000" w:fill="FFFFFF"/>
          </w:tcPr>
          <w:p w14:paraId="47CF7FAC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F3F3F3"/>
          </w:tcPr>
          <w:p w14:paraId="7E61D35B" w14:textId="77777777" w:rsidR="000D16CC" w:rsidRPr="00B43CF4" w:rsidRDefault="000D16CC" w:rsidP="000C2B4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bCs/>
                <w:szCs w:val="22"/>
              </w:rPr>
              <w:t>OPEX responsibility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9F63D27" w14:textId="77777777" w:rsidR="000D16CC" w:rsidRPr="00B43CF4" w:rsidRDefault="007A4269" w:rsidP="000C2B4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£0</w:t>
            </w:r>
          </w:p>
        </w:tc>
        <w:tc>
          <w:tcPr>
            <w:tcW w:w="3118" w:type="dxa"/>
            <w:gridSpan w:val="5"/>
            <w:shd w:val="clear" w:color="auto" w:fill="auto"/>
          </w:tcPr>
          <w:p w14:paraId="4694B4A5" w14:textId="77777777" w:rsidR="000D16CC" w:rsidRPr="00B43CF4" w:rsidRDefault="00227A93" w:rsidP="000C2B41">
            <w:pPr>
              <w:rPr>
                <w:rFonts w:asciiTheme="minorHAnsi" w:hAnsiTheme="minorHAnsi" w:cstheme="minorHAnsi"/>
                <w:szCs w:val="22"/>
              </w:rPr>
            </w:pPr>
            <w:r w:rsidRPr="00B43CF4">
              <w:rPr>
                <w:rFonts w:asciiTheme="minorHAnsi" w:hAnsiTheme="minorHAnsi" w:cstheme="minorHAnsi"/>
                <w:szCs w:val="22"/>
              </w:rPr>
              <w:t>Direct</w:t>
            </w:r>
          </w:p>
        </w:tc>
      </w:tr>
      <w:tr w:rsidR="000D16CC" w:rsidRPr="00B43CF4" w14:paraId="38D7BC82" w14:textId="77777777" w:rsidTr="000C2B41">
        <w:trPr>
          <w:trHeight w:val="251"/>
        </w:trPr>
        <w:tc>
          <w:tcPr>
            <w:tcW w:w="2411" w:type="dxa"/>
            <w:vMerge/>
            <w:shd w:val="pct5" w:color="000000" w:fill="FFFFFF"/>
          </w:tcPr>
          <w:p w14:paraId="0A0F336E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F3F3F3"/>
          </w:tcPr>
          <w:p w14:paraId="0434AAD4" w14:textId="77777777" w:rsidR="000D16CC" w:rsidRPr="00B43CF4" w:rsidRDefault="000D16CC" w:rsidP="000C2B4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bCs/>
                <w:szCs w:val="22"/>
              </w:rPr>
              <w:t>CAPEX responsibility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38A2C67" w14:textId="77777777" w:rsidR="000D16CC" w:rsidRPr="00B43CF4" w:rsidRDefault="000D16CC" w:rsidP="007A4269">
            <w:pPr>
              <w:rPr>
                <w:rFonts w:asciiTheme="minorHAnsi" w:hAnsiTheme="minorHAnsi" w:cstheme="minorHAnsi"/>
                <w:szCs w:val="22"/>
              </w:rPr>
            </w:pPr>
            <w:r w:rsidRPr="00B43CF4">
              <w:rPr>
                <w:rFonts w:asciiTheme="minorHAnsi" w:hAnsiTheme="minorHAnsi" w:cstheme="minorHAnsi"/>
                <w:szCs w:val="22"/>
              </w:rPr>
              <w:t>£</w:t>
            </w:r>
            <w:r w:rsidR="007A4269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3118" w:type="dxa"/>
            <w:gridSpan w:val="5"/>
            <w:shd w:val="clear" w:color="auto" w:fill="auto"/>
          </w:tcPr>
          <w:p w14:paraId="16D65DC3" w14:textId="77777777" w:rsidR="000D16CC" w:rsidRPr="00B43CF4" w:rsidRDefault="00227A93" w:rsidP="000C2B41">
            <w:pPr>
              <w:rPr>
                <w:rFonts w:asciiTheme="minorHAnsi" w:hAnsiTheme="minorHAnsi" w:cstheme="minorHAnsi"/>
                <w:szCs w:val="22"/>
              </w:rPr>
            </w:pPr>
            <w:r w:rsidRPr="00B43CF4">
              <w:rPr>
                <w:rFonts w:asciiTheme="minorHAnsi" w:hAnsiTheme="minorHAnsi" w:cstheme="minorHAnsi"/>
                <w:szCs w:val="22"/>
              </w:rPr>
              <w:t>Indirect</w:t>
            </w:r>
          </w:p>
        </w:tc>
      </w:tr>
      <w:tr w:rsidR="000D16CC" w:rsidRPr="00B43CF4" w14:paraId="5A9D6416" w14:textId="77777777" w:rsidTr="000C2B41">
        <w:trPr>
          <w:trHeight w:val="251"/>
        </w:trPr>
        <w:tc>
          <w:tcPr>
            <w:tcW w:w="2411" w:type="dxa"/>
            <w:vMerge/>
            <w:tcBorders>
              <w:bottom w:val="nil"/>
            </w:tcBorders>
            <w:shd w:val="pct5" w:color="000000" w:fill="FFFFFF"/>
          </w:tcPr>
          <w:p w14:paraId="4767A9AF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F3F3F3"/>
          </w:tcPr>
          <w:p w14:paraId="6EE56BF9" w14:textId="77777777" w:rsidR="000D16CC" w:rsidRPr="00B43CF4" w:rsidRDefault="000D16CC" w:rsidP="000C2B4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bCs/>
                <w:szCs w:val="22"/>
              </w:rPr>
              <w:t>P&amp;L responsibility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6C21A5" w14:textId="77777777" w:rsidR="000D16CC" w:rsidRPr="00B43CF4" w:rsidRDefault="00227A93" w:rsidP="000C2B41">
            <w:pPr>
              <w:rPr>
                <w:rFonts w:asciiTheme="minorHAnsi" w:hAnsiTheme="minorHAnsi" w:cstheme="minorHAnsi"/>
                <w:szCs w:val="22"/>
              </w:rPr>
            </w:pPr>
            <w:r w:rsidRPr="00B43CF4">
              <w:rPr>
                <w:rFonts w:asciiTheme="minorHAnsi" w:hAnsiTheme="minorHAnsi" w:cstheme="minorHAnsi"/>
                <w:szCs w:val="22"/>
              </w:rPr>
              <w:t>No</w:t>
            </w:r>
          </w:p>
        </w:tc>
        <w:tc>
          <w:tcPr>
            <w:tcW w:w="3118" w:type="dxa"/>
            <w:gridSpan w:val="5"/>
            <w:shd w:val="clear" w:color="auto" w:fill="auto"/>
          </w:tcPr>
          <w:p w14:paraId="3953B040" w14:textId="77777777" w:rsidR="000D16CC" w:rsidRPr="00B43CF4" w:rsidRDefault="000D16CC" w:rsidP="000C2B4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D16CC" w:rsidRPr="00B43CF4" w14:paraId="78F82F8D" w14:textId="77777777" w:rsidTr="000C2B41">
        <w:tc>
          <w:tcPr>
            <w:tcW w:w="2411" w:type="dxa"/>
            <w:tcBorders>
              <w:top w:val="nil"/>
            </w:tcBorders>
            <w:shd w:val="pct5" w:color="000000" w:fill="FFFFFF"/>
          </w:tcPr>
          <w:p w14:paraId="63157BDA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Other Financial Impact comments:</w:t>
            </w:r>
          </w:p>
        </w:tc>
        <w:tc>
          <w:tcPr>
            <w:tcW w:w="7087" w:type="dxa"/>
            <w:gridSpan w:val="10"/>
          </w:tcPr>
          <w:p w14:paraId="4A3D4E8F" w14:textId="77777777" w:rsidR="00A051C3" w:rsidRDefault="00A051C3" w:rsidP="006F471F">
            <w:pPr>
              <w:rPr>
                <w:color w:val="808080" w:themeColor="background1" w:themeShade="80"/>
                <w:szCs w:val="22"/>
              </w:rPr>
            </w:pPr>
          </w:p>
          <w:p w14:paraId="2CFBA129" w14:textId="77777777" w:rsidR="00252390" w:rsidRDefault="007A4269" w:rsidP="002616EC">
            <w:pPr>
              <w:rPr>
                <w:rFonts w:asciiTheme="minorHAnsi" w:hAnsiTheme="minorHAnsi" w:cstheme="minorHAnsi"/>
                <w:color w:val="808080" w:themeColor="background1" w:themeShade="80"/>
                <w:szCs w:val="22"/>
              </w:rPr>
            </w:pPr>
            <w:r>
              <w:rPr>
                <w:color w:val="808080" w:themeColor="background1" w:themeShade="80"/>
                <w:szCs w:val="22"/>
              </w:rPr>
              <w:t>Support the</w:t>
            </w:r>
            <w:r w:rsidR="006F471F" w:rsidRPr="00B305E6">
              <w:rPr>
                <w:color w:val="808080" w:themeColor="background1" w:themeShade="80"/>
                <w:szCs w:val="22"/>
              </w:rPr>
              <w:t xml:space="preserve"> </w:t>
            </w:r>
            <w:r>
              <w:rPr>
                <w:color w:val="808080" w:themeColor="background1" w:themeShade="80"/>
                <w:szCs w:val="22"/>
              </w:rPr>
              <w:t>budget for CLAM activities.</w:t>
            </w:r>
          </w:p>
          <w:p w14:paraId="4C627A3C" w14:textId="77777777" w:rsidR="002616EC" w:rsidRPr="00B305E6" w:rsidRDefault="002616EC" w:rsidP="002616EC">
            <w:pPr>
              <w:rPr>
                <w:rFonts w:asciiTheme="minorHAnsi" w:hAnsiTheme="minorHAnsi" w:cstheme="minorHAnsi"/>
                <w:color w:val="808080" w:themeColor="background1" w:themeShade="80"/>
                <w:szCs w:val="22"/>
              </w:rPr>
            </w:pPr>
          </w:p>
        </w:tc>
      </w:tr>
      <w:tr w:rsidR="000D16CC" w:rsidRPr="00B43CF4" w14:paraId="39CFC3C4" w14:textId="77777777" w:rsidTr="000C2B41">
        <w:trPr>
          <w:trHeight w:val="4285"/>
        </w:trPr>
        <w:tc>
          <w:tcPr>
            <w:tcW w:w="2411" w:type="dxa"/>
            <w:tcBorders>
              <w:bottom w:val="nil"/>
            </w:tcBorders>
            <w:shd w:val="pct5" w:color="000000" w:fill="FFFFFF"/>
          </w:tcPr>
          <w:p w14:paraId="644539AB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lastRenderedPageBreak/>
              <w:t>Key Relationships:</w:t>
            </w:r>
          </w:p>
          <w:p w14:paraId="4EC2424B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(level, nature &amp; purpose)</w:t>
            </w:r>
          </w:p>
          <w:p w14:paraId="0D7603AD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</w:p>
          <w:p w14:paraId="0377C1D1" w14:textId="77777777" w:rsidR="000D16CC" w:rsidRPr="00B43CF4" w:rsidRDefault="000D16CC" w:rsidP="000C2B4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4532AB8" w14:textId="77777777" w:rsidR="000D16CC" w:rsidRPr="00B43CF4" w:rsidRDefault="000D16CC" w:rsidP="000C2B41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7" w:type="dxa"/>
            <w:gridSpan w:val="10"/>
          </w:tcPr>
          <w:p w14:paraId="259AACBD" w14:textId="77777777" w:rsidR="00227A93" w:rsidRDefault="00227A93" w:rsidP="00227A93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</w:p>
          <w:p w14:paraId="39E1849C" w14:textId="77777777" w:rsidR="00CF58A0" w:rsidRDefault="004700CC" w:rsidP="004700CC">
            <w:pPr>
              <w:rPr>
                <w:rFonts w:asciiTheme="minorHAnsi" w:hAnsiTheme="minorHAnsi" w:cstheme="minorHAnsi"/>
                <w:szCs w:val="22"/>
              </w:rPr>
            </w:pPr>
            <w:r w:rsidRPr="004700CC">
              <w:rPr>
                <w:rFonts w:asciiTheme="minorHAnsi" w:hAnsiTheme="minorHAnsi" w:cstheme="minorHAnsi"/>
                <w:b/>
                <w:bCs/>
                <w:szCs w:val="22"/>
              </w:rPr>
              <w:t xml:space="preserve">Within MBNL organisation: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Pr="004700CC">
              <w:rPr>
                <w:rFonts w:asciiTheme="minorHAnsi" w:hAnsiTheme="minorHAnsi" w:cstheme="minorHAnsi"/>
                <w:szCs w:val="22"/>
              </w:rPr>
              <w:t>Level - Heads of Department and SME.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Pr="004700CC">
              <w:rPr>
                <w:rFonts w:asciiTheme="minorHAnsi" w:hAnsiTheme="minorHAnsi" w:cstheme="minorHAnsi"/>
                <w:bCs/>
                <w:szCs w:val="22"/>
              </w:rPr>
              <w:t>Nature – Strategic, Facilitative, Influencing and Informative.</w:t>
            </w:r>
            <w:r>
              <w:rPr>
                <w:rFonts w:asciiTheme="minorHAnsi" w:hAnsiTheme="minorHAnsi" w:cstheme="minorHAnsi"/>
                <w:bCs/>
                <w:szCs w:val="22"/>
              </w:rPr>
              <w:br/>
            </w:r>
            <w:r w:rsidRPr="004700CC">
              <w:rPr>
                <w:rFonts w:asciiTheme="minorHAnsi" w:hAnsiTheme="minorHAnsi" w:cstheme="minorHAnsi"/>
                <w:szCs w:val="22"/>
              </w:rPr>
              <w:t xml:space="preserve">Purpose – </w:t>
            </w:r>
            <w:r w:rsidR="00CF58A0">
              <w:rPr>
                <w:rFonts w:asciiTheme="minorHAnsi" w:hAnsiTheme="minorHAnsi" w:cstheme="minorHAnsi"/>
                <w:szCs w:val="22"/>
              </w:rPr>
              <w:t>D</w:t>
            </w:r>
            <w:r w:rsidR="00CF58A0" w:rsidRPr="00CF58A0">
              <w:rPr>
                <w:color w:val="808080" w:themeColor="background1" w:themeShade="80"/>
                <w:szCs w:val="22"/>
              </w:rPr>
              <w:t xml:space="preserve">elivery of </w:t>
            </w:r>
            <w:r w:rsidR="002616EC">
              <w:rPr>
                <w:color w:val="808080" w:themeColor="background1" w:themeShade="80"/>
                <w:szCs w:val="22"/>
              </w:rPr>
              <w:t xml:space="preserve">CLAM </w:t>
            </w:r>
            <w:r w:rsidR="00CF58A0" w:rsidRPr="00CF58A0">
              <w:rPr>
                <w:rFonts w:asciiTheme="minorHAnsi" w:hAnsiTheme="minorHAnsi" w:cstheme="minorHAnsi"/>
                <w:color w:val="808080" w:themeColor="background1" w:themeShade="80"/>
                <w:szCs w:val="22"/>
              </w:rPr>
              <w:t>services</w:t>
            </w:r>
            <w:r w:rsidR="00CF58A0" w:rsidRPr="00CF58A0">
              <w:rPr>
                <w:color w:val="808080" w:themeColor="background1" w:themeShade="80"/>
                <w:szCs w:val="22"/>
              </w:rPr>
              <w:t xml:space="preserve"> to Shareholder requirements and agreed time, cost and quality targets</w:t>
            </w:r>
            <w:r w:rsidR="00CF58A0">
              <w:rPr>
                <w:color w:val="808080" w:themeColor="background1" w:themeShade="80"/>
                <w:szCs w:val="22"/>
              </w:rPr>
              <w:t>.</w:t>
            </w:r>
          </w:p>
          <w:p w14:paraId="1BA9261F" w14:textId="77777777" w:rsidR="004700CC" w:rsidRPr="004700CC" w:rsidRDefault="004700CC" w:rsidP="004700CC">
            <w:pPr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</w:p>
          <w:p w14:paraId="432837BF" w14:textId="77777777" w:rsidR="004700CC" w:rsidRDefault="004700CC" w:rsidP="004700CC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305E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2"/>
                <w:szCs w:val="22"/>
              </w:rPr>
              <w:t xml:space="preserve">Across Shareholder organisations: </w:t>
            </w:r>
            <w:r w:rsidRPr="00B305E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Cs w:val="22"/>
              </w:rPr>
              <w:br/>
            </w:r>
            <w:r w:rsidRPr="00B305E6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Level – Up to Heads of Department and SME.</w:t>
            </w:r>
            <w:r w:rsidRPr="00B305E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Cs w:val="22"/>
              </w:rPr>
              <w:br/>
            </w:r>
            <w:r w:rsidRPr="00B305E6"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  <w:t>Nature – Strategic, Facilitative, Influencing and Negotiating.</w:t>
            </w:r>
            <w:r w:rsidRPr="00B305E6">
              <w:rPr>
                <w:rFonts w:asciiTheme="minorHAnsi" w:hAnsiTheme="minorHAnsi" w:cstheme="minorHAnsi"/>
                <w:bCs/>
                <w:color w:val="808080" w:themeColor="background1" w:themeShade="80"/>
                <w:szCs w:val="22"/>
              </w:rPr>
              <w:br/>
            </w:r>
            <w:r w:rsidRPr="00B305E6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Purpose – </w:t>
            </w:r>
            <w:r w:rsidR="00CF58A0" w:rsidRPr="00B305E6">
              <w:rPr>
                <w:rFonts w:asciiTheme="minorHAnsi" w:hAnsiTheme="minorHAnsi" w:cstheme="minorHAnsi"/>
                <w:color w:val="808080" w:themeColor="background1" w:themeShade="80"/>
                <w:szCs w:val="22"/>
              </w:rPr>
              <w:t>D</w:t>
            </w:r>
            <w:r w:rsidR="00CF58A0" w:rsidRPr="00B305E6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elivery</w:t>
            </w:r>
            <w:r w:rsidR="00CF58A0" w:rsidRPr="00CF58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of </w:t>
            </w:r>
            <w:r w:rsidR="002616EC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CLAM</w:t>
            </w:r>
            <w:r w:rsidR="00CF58A0" w:rsidRPr="00CF58A0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services</w:t>
            </w:r>
            <w:r w:rsidR="00CF58A0" w:rsidRPr="00CF58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to Shareholder requirements and agreed time, cost and quality target</w:t>
            </w:r>
            <w:r w:rsidR="00CF58A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s.</w:t>
            </w:r>
          </w:p>
          <w:p w14:paraId="78EF74F9" w14:textId="77777777" w:rsidR="00CF58A0" w:rsidRPr="004700CC" w:rsidRDefault="00CF58A0" w:rsidP="004700CC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15676574" w14:textId="77777777" w:rsidR="004700CC" w:rsidRPr="004700CC" w:rsidRDefault="004700CC" w:rsidP="004700CC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700CC">
              <w:rPr>
                <w:rFonts w:asciiTheme="minorHAnsi" w:hAnsiTheme="minorHAnsi" w:cstheme="minorHAnsi"/>
                <w:b/>
                <w:bCs/>
                <w:szCs w:val="22"/>
              </w:rPr>
              <w:t>External suppliers: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Pr="004700CC">
              <w:rPr>
                <w:rFonts w:asciiTheme="minorHAnsi" w:hAnsiTheme="minorHAnsi" w:cstheme="minorHAnsi"/>
                <w:bCs/>
                <w:szCs w:val="22"/>
              </w:rPr>
              <w:t xml:space="preserve">Level – Up to </w:t>
            </w:r>
            <w:r w:rsidRPr="004700CC">
              <w:rPr>
                <w:rFonts w:asciiTheme="minorHAnsi" w:hAnsiTheme="minorHAnsi" w:cstheme="minorHAnsi"/>
                <w:szCs w:val="22"/>
              </w:rPr>
              <w:t xml:space="preserve">Heads of Department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Pr="004700CC">
              <w:rPr>
                <w:rFonts w:asciiTheme="minorHAnsi" w:hAnsiTheme="minorHAnsi" w:cstheme="minorHAnsi"/>
                <w:bCs/>
                <w:szCs w:val="22"/>
              </w:rPr>
              <w:t>Nature – Strategic, Facilitative, Influencing and Negotiating.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="002616EC">
              <w:rPr>
                <w:rFonts w:asciiTheme="minorHAnsi" w:hAnsiTheme="minorHAnsi" w:cstheme="minorHAnsi"/>
                <w:szCs w:val="22"/>
              </w:rPr>
              <w:t>Purpose - Substantial s</w:t>
            </w:r>
            <w:r w:rsidRPr="004700CC">
              <w:rPr>
                <w:rFonts w:asciiTheme="minorHAnsi" w:hAnsiTheme="minorHAnsi" w:cstheme="minorHAnsi"/>
                <w:szCs w:val="22"/>
              </w:rPr>
              <w:t xml:space="preserve">upplier management responsibilities including commercial instruction, financial management and reporting. </w:t>
            </w:r>
          </w:p>
          <w:p w14:paraId="3AABC352" w14:textId="77777777" w:rsidR="004700CC" w:rsidRPr="004700CC" w:rsidRDefault="004700CC" w:rsidP="004700CC">
            <w:pPr>
              <w:rPr>
                <w:rFonts w:asciiTheme="minorHAnsi" w:hAnsiTheme="minorHAnsi" w:cstheme="minorHAnsi"/>
                <w:bCs/>
                <w:szCs w:val="22"/>
                <w:highlight w:val="yellow"/>
              </w:rPr>
            </w:pPr>
          </w:p>
          <w:p w14:paraId="6A70F2C2" w14:textId="77777777" w:rsidR="004700CC" w:rsidRPr="004700CC" w:rsidRDefault="004700CC" w:rsidP="004700CC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700CC">
              <w:rPr>
                <w:rFonts w:asciiTheme="minorHAnsi" w:hAnsiTheme="minorHAnsi" w:cstheme="minorHAnsi"/>
                <w:b/>
                <w:bCs/>
                <w:szCs w:val="22"/>
              </w:rPr>
              <w:t>External customers: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Pr="004700CC">
              <w:rPr>
                <w:rFonts w:asciiTheme="minorHAnsi" w:hAnsiTheme="minorHAnsi" w:cstheme="minorHAnsi"/>
                <w:bCs/>
                <w:szCs w:val="22"/>
              </w:rPr>
              <w:t>Nature - Facilitative,</w:t>
            </w:r>
            <w:r>
              <w:rPr>
                <w:rFonts w:asciiTheme="minorHAnsi" w:hAnsiTheme="minorHAnsi" w:cstheme="minorHAnsi"/>
                <w:bCs/>
                <w:szCs w:val="22"/>
              </w:rPr>
              <w:br/>
            </w:r>
            <w:r w:rsidRPr="004700CC">
              <w:rPr>
                <w:rFonts w:asciiTheme="minorHAnsi" w:hAnsiTheme="minorHAnsi" w:cstheme="minorHAnsi"/>
                <w:bCs/>
                <w:szCs w:val="22"/>
              </w:rPr>
              <w:t xml:space="preserve">Purpose - </w:t>
            </w:r>
            <w:r w:rsidRPr="004700CC">
              <w:rPr>
                <w:rFonts w:asciiTheme="minorHAnsi" w:hAnsiTheme="minorHAnsi" w:cstheme="minorHAnsi"/>
                <w:szCs w:val="22"/>
              </w:rPr>
              <w:t>Where required supporting MBNL / Shareholder teams.</w:t>
            </w:r>
          </w:p>
          <w:p w14:paraId="0A1DF1BE" w14:textId="77777777" w:rsidR="00227A93" w:rsidRPr="00B43CF4" w:rsidRDefault="00227A93" w:rsidP="00227A93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</w:p>
        </w:tc>
      </w:tr>
      <w:tr w:rsidR="000D16CC" w:rsidRPr="00B43CF4" w14:paraId="1F2B601C" w14:textId="77777777" w:rsidTr="000C2B41">
        <w:tc>
          <w:tcPr>
            <w:tcW w:w="2411" w:type="dxa"/>
            <w:tcBorders>
              <w:top w:val="nil"/>
            </w:tcBorders>
            <w:shd w:val="pct5" w:color="000000" w:fill="FFFFFF"/>
          </w:tcPr>
          <w:p w14:paraId="72960374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87" w:type="dxa"/>
            <w:gridSpan w:val="10"/>
            <w:tcBorders>
              <w:bottom w:val="single" w:sz="4" w:space="0" w:color="auto"/>
            </w:tcBorders>
          </w:tcPr>
          <w:p w14:paraId="000F5D66" w14:textId="77777777" w:rsidR="000D16CC" w:rsidRPr="00B43CF4" w:rsidRDefault="000D16CC" w:rsidP="000C2B4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bCs/>
                <w:szCs w:val="22"/>
              </w:rPr>
              <w:t>Other key relationship comments:</w:t>
            </w:r>
          </w:p>
          <w:p w14:paraId="687EC707" w14:textId="77777777" w:rsidR="004700CC" w:rsidRPr="00B305E6" w:rsidRDefault="004700CC" w:rsidP="004700C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B305E6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Act as an ambassador for MBNL and our Shareholder organisations. </w:t>
            </w:r>
          </w:p>
          <w:p w14:paraId="62A6417E" w14:textId="77777777" w:rsidR="000D16CC" w:rsidRPr="00B43CF4" w:rsidRDefault="000D16CC" w:rsidP="004700CC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D16CC" w:rsidRPr="00B43CF4" w14:paraId="7442CAE3" w14:textId="77777777" w:rsidTr="000C2B41">
        <w:trPr>
          <w:trHeight w:val="410"/>
        </w:trPr>
        <w:tc>
          <w:tcPr>
            <w:tcW w:w="2411" w:type="dxa"/>
            <w:shd w:val="pct5" w:color="000000" w:fill="FFFFFF"/>
          </w:tcPr>
          <w:p w14:paraId="5E12C3C6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Key MBNL behaviours</w:t>
            </w:r>
          </w:p>
        </w:tc>
        <w:tc>
          <w:tcPr>
            <w:tcW w:w="7087" w:type="dxa"/>
            <w:gridSpan w:val="10"/>
            <w:shd w:val="clear" w:color="auto" w:fill="F3F3F3"/>
          </w:tcPr>
          <w:p w14:paraId="10ED6636" w14:textId="77777777" w:rsidR="00252390" w:rsidRDefault="00252390" w:rsidP="000C2B4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7E76F2F1" w14:textId="77777777" w:rsidR="000D16CC" w:rsidRPr="00B43CF4" w:rsidRDefault="000D16CC" w:rsidP="000C2B41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bCs/>
                <w:szCs w:val="22"/>
              </w:rPr>
              <w:t xml:space="preserve">Shine:  </w:t>
            </w:r>
            <w:r w:rsidR="00775616" w:rsidRPr="00B43CF4">
              <w:rPr>
                <w:rFonts w:asciiTheme="minorHAnsi" w:hAnsiTheme="minorHAnsi" w:cstheme="minorHAnsi"/>
                <w:bCs/>
                <w:szCs w:val="22"/>
              </w:rPr>
              <w:t>Be an ambassador for MBNL.</w:t>
            </w:r>
            <w:r w:rsidR="00775616" w:rsidRPr="00B43CF4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B43CF4">
              <w:rPr>
                <w:rFonts w:asciiTheme="minorHAnsi" w:hAnsiTheme="minorHAnsi" w:cstheme="minorHAnsi"/>
                <w:bCs/>
                <w:szCs w:val="22"/>
              </w:rPr>
              <w:t>Be courageous and resilient.  Grow and stretch yourself, rise to the challenge</w:t>
            </w:r>
            <w:r w:rsidR="009E6D6A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14:paraId="3452F2C6" w14:textId="77777777" w:rsidR="000D16CC" w:rsidRPr="00B43CF4" w:rsidRDefault="000D16CC" w:rsidP="000C2B41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bCs/>
                <w:szCs w:val="22"/>
              </w:rPr>
              <w:t xml:space="preserve">Collaborate:  </w:t>
            </w:r>
            <w:r w:rsidR="00775616" w:rsidRPr="00B43CF4">
              <w:rPr>
                <w:rFonts w:asciiTheme="minorHAnsi" w:hAnsiTheme="minorHAnsi" w:cstheme="minorHAnsi"/>
                <w:bCs/>
                <w:szCs w:val="22"/>
              </w:rPr>
              <w:t>Be positive. Actively seek others out and b</w:t>
            </w:r>
            <w:r w:rsidRPr="00B43CF4">
              <w:rPr>
                <w:rFonts w:asciiTheme="minorHAnsi" w:hAnsiTheme="minorHAnsi" w:cstheme="minorHAnsi"/>
                <w:bCs/>
                <w:szCs w:val="22"/>
              </w:rPr>
              <w:t>uild effective relationships.  Have open, honest &amp; transparent conversations</w:t>
            </w:r>
            <w:r w:rsidR="009E6D6A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14:paraId="6D386D12" w14:textId="77777777" w:rsidR="000D16CC" w:rsidRPr="00B43CF4" w:rsidRDefault="000D16CC" w:rsidP="000C2B41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bCs/>
                <w:szCs w:val="22"/>
              </w:rPr>
              <w:t xml:space="preserve">Deliver:  </w:t>
            </w:r>
            <w:r w:rsidR="00775616" w:rsidRPr="00B43CF4">
              <w:rPr>
                <w:rFonts w:asciiTheme="minorHAnsi" w:hAnsiTheme="minorHAnsi" w:cstheme="minorHAnsi"/>
                <w:bCs/>
                <w:szCs w:val="22"/>
              </w:rPr>
              <w:t xml:space="preserve">Create a plan, regularly review and measure against that plan.  </w:t>
            </w:r>
            <w:r w:rsidRPr="00B43CF4">
              <w:rPr>
                <w:rFonts w:asciiTheme="minorHAnsi" w:hAnsiTheme="minorHAnsi" w:cstheme="minorHAnsi"/>
                <w:bCs/>
                <w:szCs w:val="22"/>
              </w:rPr>
              <w:t xml:space="preserve">Have a can-do attitude, learn from </w:t>
            </w:r>
            <w:r w:rsidR="005A06A2" w:rsidRPr="00B43CF4">
              <w:rPr>
                <w:rFonts w:asciiTheme="minorHAnsi" w:hAnsiTheme="minorHAnsi" w:cstheme="minorHAnsi"/>
                <w:bCs/>
                <w:szCs w:val="22"/>
              </w:rPr>
              <w:t xml:space="preserve">your </w:t>
            </w:r>
            <w:r w:rsidRPr="00B43CF4">
              <w:rPr>
                <w:rFonts w:asciiTheme="minorHAnsi" w:hAnsiTheme="minorHAnsi" w:cstheme="minorHAnsi"/>
                <w:bCs/>
                <w:szCs w:val="22"/>
              </w:rPr>
              <w:t>experience</w:t>
            </w:r>
            <w:r w:rsidR="009E6D6A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14:paraId="28BD2EE5" w14:textId="77777777" w:rsidR="000D16CC" w:rsidRDefault="000D16CC" w:rsidP="0077561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bCs/>
                <w:szCs w:val="22"/>
              </w:rPr>
              <w:t xml:space="preserve">Lead:  </w:t>
            </w:r>
            <w:r w:rsidRPr="00B43CF4">
              <w:rPr>
                <w:rFonts w:asciiTheme="minorHAnsi" w:hAnsiTheme="minorHAnsi" w:cstheme="minorHAnsi"/>
                <w:bCs/>
                <w:szCs w:val="22"/>
              </w:rPr>
              <w:t xml:space="preserve">Create, innovate and inspire.  </w:t>
            </w:r>
            <w:r w:rsidR="00775616" w:rsidRPr="00B43CF4">
              <w:rPr>
                <w:rFonts w:asciiTheme="minorHAnsi" w:hAnsiTheme="minorHAnsi" w:cstheme="minorHAnsi"/>
                <w:bCs/>
                <w:szCs w:val="22"/>
              </w:rPr>
              <w:t>Challenge the norm and bring people on the journey</w:t>
            </w:r>
            <w:r w:rsidR="009E6D6A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14:paraId="7CBCDBA2" w14:textId="77777777" w:rsidR="00252390" w:rsidRPr="00B43CF4" w:rsidRDefault="00252390" w:rsidP="00775616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0D16CC" w:rsidRPr="00B43CF4" w14:paraId="59655F50" w14:textId="77777777" w:rsidTr="000C2B41">
        <w:trPr>
          <w:trHeight w:val="410"/>
        </w:trPr>
        <w:tc>
          <w:tcPr>
            <w:tcW w:w="2411" w:type="dxa"/>
            <w:vMerge w:val="restart"/>
            <w:shd w:val="pct5" w:color="000000" w:fill="FFFFFF"/>
          </w:tcPr>
          <w:p w14:paraId="416E5C2D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Critical Knowledge &amp; Experience (non time related):</w:t>
            </w:r>
          </w:p>
        </w:tc>
        <w:tc>
          <w:tcPr>
            <w:tcW w:w="7087" w:type="dxa"/>
            <w:gridSpan w:val="10"/>
            <w:shd w:val="clear" w:color="auto" w:fill="F3F3F3"/>
          </w:tcPr>
          <w:p w14:paraId="41D311F9" w14:textId="77777777" w:rsidR="000D16CC" w:rsidRPr="00A051C3" w:rsidRDefault="000D16CC" w:rsidP="000C2B4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bCs/>
                <w:szCs w:val="22"/>
              </w:rPr>
              <w:t>professional / technical</w:t>
            </w:r>
          </w:p>
        </w:tc>
      </w:tr>
      <w:tr w:rsidR="000D16CC" w:rsidRPr="00B43CF4" w14:paraId="44A770AA" w14:textId="77777777" w:rsidTr="000C2B41">
        <w:trPr>
          <w:trHeight w:val="410"/>
        </w:trPr>
        <w:tc>
          <w:tcPr>
            <w:tcW w:w="2411" w:type="dxa"/>
            <w:vMerge/>
            <w:shd w:val="pct5" w:color="000000" w:fill="FFFFFF"/>
          </w:tcPr>
          <w:p w14:paraId="21066272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0CFB75DA" w14:textId="77777777" w:rsidR="000D16CC" w:rsidRPr="00B43CF4" w:rsidRDefault="000D16CC" w:rsidP="000C2B4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bCs/>
                <w:szCs w:val="22"/>
              </w:rPr>
              <w:t>must have:</w:t>
            </w:r>
          </w:p>
        </w:tc>
        <w:tc>
          <w:tcPr>
            <w:tcW w:w="5386" w:type="dxa"/>
            <w:gridSpan w:val="8"/>
          </w:tcPr>
          <w:p w14:paraId="25E4D5C8" w14:textId="77777777" w:rsidR="009E6D6A" w:rsidRDefault="009E6D6A" w:rsidP="009E6D6A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A2C3A" w14:textId="77777777" w:rsidR="009E6D6A" w:rsidRPr="00E9257A" w:rsidRDefault="00FC1C5F" w:rsidP="009E6D6A">
            <w:pPr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Experience</w:t>
            </w:r>
            <w:r w:rsidR="000314E7">
              <w:rPr>
                <w:szCs w:val="22"/>
              </w:rPr>
              <w:t xml:space="preserve"> of deliver</w:t>
            </w:r>
            <w:r w:rsidR="009E6D6A">
              <w:rPr>
                <w:szCs w:val="22"/>
              </w:rPr>
              <w:t xml:space="preserve">ing </w:t>
            </w:r>
            <w:r>
              <w:rPr>
                <w:szCs w:val="22"/>
              </w:rPr>
              <w:t>projects</w:t>
            </w:r>
            <w:r w:rsidR="009E6D6A">
              <w:rPr>
                <w:szCs w:val="22"/>
              </w:rPr>
              <w:t xml:space="preserve"> and Asset Management services </w:t>
            </w:r>
            <w:r w:rsidR="009E6D6A" w:rsidRPr="00B63AF6">
              <w:rPr>
                <w:bCs/>
                <w:szCs w:val="22"/>
              </w:rPr>
              <w:t>to agreed time, cost and quality</w:t>
            </w:r>
            <w:r w:rsidR="009E6D6A">
              <w:rPr>
                <w:bCs/>
                <w:szCs w:val="22"/>
              </w:rPr>
              <w:t xml:space="preserve"> targets</w:t>
            </w:r>
            <w:r w:rsidR="009E6D6A" w:rsidRPr="00B63AF6">
              <w:rPr>
                <w:bCs/>
                <w:szCs w:val="22"/>
              </w:rPr>
              <w:t>.</w:t>
            </w:r>
          </w:p>
          <w:p w14:paraId="70AF8D5A" w14:textId="77777777" w:rsidR="009E6D6A" w:rsidRPr="00B63AF6" w:rsidRDefault="009E6D6A" w:rsidP="009E6D6A">
            <w:pPr>
              <w:rPr>
                <w:szCs w:val="22"/>
              </w:rPr>
            </w:pPr>
          </w:p>
          <w:p w14:paraId="19CE9F32" w14:textId="77777777" w:rsidR="009E6D6A" w:rsidRPr="000800A4" w:rsidRDefault="009E6D6A" w:rsidP="009E6D6A">
            <w:pPr>
              <w:numPr>
                <w:ilvl w:val="0"/>
                <w:numId w:val="3"/>
              </w:numPr>
              <w:spacing w:after="0"/>
              <w:rPr>
                <w:color w:val="808080" w:themeColor="background1" w:themeShade="80"/>
                <w:szCs w:val="22"/>
              </w:rPr>
            </w:pPr>
            <w:r w:rsidRPr="000800A4">
              <w:rPr>
                <w:color w:val="808080" w:themeColor="background1" w:themeShade="80"/>
                <w:szCs w:val="22"/>
              </w:rPr>
              <w:t>Experience of the methodologies, processes and capabilities required to deliver warehousing and distribut</w:t>
            </w:r>
            <w:r w:rsidR="000800A4" w:rsidRPr="000800A4">
              <w:rPr>
                <w:color w:val="808080" w:themeColor="background1" w:themeShade="80"/>
                <w:szCs w:val="22"/>
              </w:rPr>
              <w:t>ion</w:t>
            </w:r>
            <w:r w:rsidRPr="000800A4">
              <w:rPr>
                <w:color w:val="808080" w:themeColor="background1" w:themeShade="80"/>
                <w:szCs w:val="22"/>
              </w:rPr>
              <w:t xml:space="preserve"> solutions using </w:t>
            </w:r>
            <w:r w:rsidR="002616EC">
              <w:rPr>
                <w:bCs/>
                <w:color w:val="808080" w:themeColor="background1" w:themeShade="80"/>
                <w:szCs w:val="22"/>
              </w:rPr>
              <w:t>s</w:t>
            </w:r>
            <w:r w:rsidRPr="000800A4">
              <w:rPr>
                <w:bCs/>
                <w:color w:val="808080" w:themeColor="background1" w:themeShade="80"/>
                <w:szCs w:val="22"/>
              </w:rPr>
              <w:t>uppliers, 3</w:t>
            </w:r>
            <w:r w:rsidRPr="000800A4">
              <w:rPr>
                <w:bCs/>
                <w:color w:val="808080" w:themeColor="background1" w:themeShade="80"/>
                <w:szCs w:val="22"/>
                <w:vertAlign w:val="superscript"/>
              </w:rPr>
              <w:t>rd</w:t>
            </w:r>
            <w:r w:rsidRPr="000800A4">
              <w:rPr>
                <w:bCs/>
                <w:color w:val="808080" w:themeColor="background1" w:themeShade="80"/>
                <w:szCs w:val="22"/>
              </w:rPr>
              <w:t xml:space="preserve"> parties and retained teams.</w:t>
            </w:r>
          </w:p>
          <w:p w14:paraId="26BE116A" w14:textId="77777777" w:rsidR="009E6D6A" w:rsidRPr="009E6D6A" w:rsidRDefault="009E6D6A" w:rsidP="009E6D6A">
            <w:pPr>
              <w:spacing w:after="0"/>
              <w:rPr>
                <w:szCs w:val="22"/>
              </w:rPr>
            </w:pPr>
          </w:p>
          <w:p w14:paraId="64AED796" w14:textId="77777777" w:rsidR="009E6D6A" w:rsidRDefault="009E6D6A" w:rsidP="009E6D6A">
            <w:pPr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E</w:t>
            </w:r>
            <w:r w:rsidRPr="002331C5">
              <w:rPr>
                <w:szCs w:val="22"/>
              </w:rPr>
              <w:t xml:space="preserve">xperience of </w:t>
            </w:r>
            <w:r>
              <w:rPr>
                <w:szCs w:val="22"/>
              </w:rPr>
              <w:t xml:space="preserve">working as part of a broader </w:t>
            </w:r>
            <w:r w:rsidRPr="002331C5">
              <w:rPr>
                <w:szCs w:val="22"/>
              </w:rPr>
              <w:t>deployment function.</w:t>
            </w:r>
          </w:p>
          <w:p w14:paraId="22918BA8" w14:textId="77777777" w:rsidR="009E6D6A" w:rsidRPr="00B43CF4" w:rsidRDefault="009E6D6A" w:rsidP="009E6D6A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</w:p>
        </w:tc>
      </w:tr>
      <w:tr w:rsidR="000D16CC" w:rsidRPr="00B43CF4" w14:paraId="56411005" w14:textId="77777777" w:rsidTr="000C2B41">
        <w:trPr>
          <w:trHeight w:val="410"/>
        </w:trPr>
        <w:tc>
          <w:tcPr>
            <w:tcW w:w="2411" w:type="dxa"/>
            <w:vMerge/>
            <w:shd w:val="pct5" w:color="000000" w:fill="FFFFFF"/>
          </w:tcPr>
          <w:p w14:paraId="669A1248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3FBC3CE8" w14:textId="77777777" w:rsidR="000D16CC" w:rsidRPr="00B43CF4" w:rsidRDefault="000D16CC" w:rsidP="000C2B4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bCs/>
                <w:szCs w:val="22"/>
              </w:rPr>
              <w:t>nice to have:</w:t>
            </w:r>
          </w:p>
        </w:tc>
        <w:tc>
          <w:tcPr>
            <w:tcW w:w="5386" w:type="dxa"/>
            <w:gridSpan w:val="8"/>
            <w:tcBorders>
              <w:bottom w:val="single" w:sz="4" w:space="0" w:color="auto"/>
            </w:tcBorders>
          </w:tcPr>
          <w:p w14:paraId="33796793" w14:textId="77777777" w:rsidR="009E6D6A" w:rsidRPr="009E6D6A" w:rsidRDefault="009E6D6A" w:rsidP="009E6D6A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873D54" w14:textId="77777777" w:rsidR="009E6D6A" w:rsidRDefault="009E6D6A" w:rsidP="009E6D6A">
            <w:pPr>
              <w:numPr>
                <w:ilvl w:val="0"/>
                <w:numId w:val="2"/>
              </w:numPr>
              <w:tabs>
                <w:tab w:val="left" w:pos="811"/>
                <w:tab w:val="left" w:pos="4235"/>
                <w:tab w:val="left" w:pos="5074"/>
              </w:tabs>
              <w:spacing w:after="240"/>
              <w:rPr>
                <w:szCs w:val="22"/>
              </w:rPr>
            </w:pPr>
            <w:r>
              <w:rPr>
                <w:szCs w:val="22"/>
              </w:rPr>
              <w:t>E</w:t>
            </w:r>
            <w:r w:rsidRPr="00714B6B">
              <w:rPr>
                <w:szCs w:val="22"/>
              </w:rPr>
              <w:t>xperience of process development and optimisation</w:t>
            </w:r>
            <w:r>
              <w:rPr>
                <w:szCs w:val="22"/>
              </w:rPr>
              <w:t xml:space="preserve">, </w:t>
            </w:r>
          </w:p>
          <w:p w14:paraId="0648B1EF" w14:textId="77777777" w:rsidR="009E6D6A" w:rsidRPr="000800A4" w:rsidRDefault="009E6D6A" w:rsidP="009E6D6A">
            <w:pPr>
              <w:pStyle w:val="CommentText"/>
              <w:numPr>
                <w:ilvl w:val="0"/>
                <w:numId w:val="2"/>
              </w:numPr>
              <w:tabs>
                <w:tab w:val="left" w:pos="811"/>
                <w:tab w:val="left" w:pos="4235"/>
                <w:tab w:val="left" w:pos="5074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0800A4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Finance knowledge with experience of working with internal controls and external audit teams on business risk and mitigation.</w:t>
            </w:r>
          </w:p>
          <w:p w14:paraId="2DDEDF50" w14:textId="77777777" w:rsidR="009E6D6A" w:rsidRPr="000800A4" w:rsidRDefault="009E6D6A" w:rsidP="009E6D6A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ind w:left="34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p w14:paraId="5A29D076" w14:textId="77777777" w:rsidR="009E6D6A" w:rsidRPr="000800A4" w:rsidRDefault="009E6D6A" w:rsidP="009E6D6A">
            <w:pPr>
              <w:pStyle w:val="content"/>
              <w:numPr>
                <w:ilvl w:val="0"/>
                <w:numId w:val="2"/>
              </w:num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0800A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Knowledge of 2G, 3G, 4G RAN</w:t>
            </w:r>
            <w:r w:rsidR="000800A4" w:rsidRPr="000800A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, </w:t>
            </w:r>
            <w:r w:rsidR="00416EDB" w:rsidRPr="000800A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transmission technologies</w:t>
            </w:r>
            <w:r w:rsidRPr="000800A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.</w:t>
            </w:r>
          </w:p>
          <w:p w14:paraId="112F14E3" w14:textId="77777777" w:rsidR="009E6D6A" w:rsidRPr="00B43CF4" w:rsidRDefault="009E6D6A" w:rsidP="009E6D6A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</w:p>
        </w:tc>
      </w:tr>
      <w:tr w:rsidR="000D16CC" w:rsidRPr="00B43CF4" w14:paraId="31CD65A6" w14:textId="77777777" w:rsidTr="000C2B41">
        <w:trPr>
          <w:trHeight w:val="410"/>
        </w:trPr>
        <w:tc>
          <w:tcPr>
            <w:tcW w:w="2411" w:type="dxa"/>
            <w:vMerge/>
            <w:shd w:val="pct5" w:color="000000" w:fill="FFFFFF"/>
          </w:tcPr>
          <w:p w14:paraId="19107B91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087" w:type="dxa"/>
            <w:gridSpan w:val="10"/>
            <w:shd w:val="clear" w:color="auto" w:fill="F3F3F3"/>
          </w:tcPr>
          <w:p w14:paraId="286124CC" w14:textId="77777777" w:rsidR="000D16CC" w:rsidRPr="00A051C3" w:rsidRDefault="000D16CC" w:rsidP="000C2B4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bCs/>
                <w:szCs w:val="22"/>
              </w:rPr>
              <w:t>business / context</w:t>
            </w:r>
          </w:p>
        </w:tc>
      </w:tr>
      <w:tr w:rsidR="000D16CC" w:rsidRPr="00B43CF4" w14:paraId="25593136" w14:textId="77777777" w:rsidTr="000C2B41">
        <w:trPr>
          <w:trHeight w:val="410"/>
        </w:trPr>
        <w:tc>
          <w:tcPr>
            <w:tcW w:w="2411" w:type="dxa"/>
            <w:vMerge/>
            <w:shd w:val="pct5" w:color="000000" w:fill="FFFFFF"/>
          </w:tcPr>
          <w:p w14:paraId="2FC16C58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3F3F3"/>
          </w:tcPr>
          <w:p w14:paraId="2A663A0C" w14:textId="77777777" w:rsidR="000D16CC" w:rsidRPr="00B43CF4" w:rsidRDefault="000D16CC" w:rsidP="000C2B4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bCs/>
                <w:szCs w:val="22"/>
              </w:rPr>
              <w:t>must have:</w:t>
            </w:r>
          </w:p>
        </w:tc>
        <w:tc>
          <w:tcPr>
            <w:tcW w:w="5386" w:type="dxa"/>
            <w:gridSpan w:val="8"/>
          </w:tcPr>
          <w:p w14:paraId="2ECD9C2D" w14:textId="77777777" w:rsidR="000800A4" w:rsidRPr="000800A4" w:rsidRDefault="000800A4" w:rsidP="000800A4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20ED3E92" w14:textId="77777777" w:rsidR="000800A4" w:rsidRPr="000800A4" w:rsidRDefault="000800A4" w:rsidP="000800A4">
            <w:pPr>
              <w:pStyle w:val="CommentText"/>
              <w:numPr>
                <w:ilvl w:val="0"/>
                <w:numId w:val="1"/>
              </w:numPr>
              <w:tabs>
                <w:tab w:val="left" w:pos="811"/>
                <w:tab w:val="left" w:pos="4235"/>
                <w:tab w:val="left" w:pos="5074"/>
              </w:tabs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/>
                <w:color w:val="808080" w:themeColor="background1" w:themeShade="80"/>
                <w:sz w:val="22"/>
                <w:szCs w:val="22"/>
              </w:rPr>
              <w:t>Strong e</w:t>
            </w:r>
            <w:r w:rsidRPr="000800A4">
              <w:rPr>
                <w:rFonts w:ascii="Arial" w:hAnsi="Arial"/>
                <w:color w:val="808080" w:themeColor="background1" w:themeShade="80"/>
                <w:sz w:val="22"/>
                <w:szCs w:val="22"/>
              </w:rPr>
              <w:t>xperience of motivating and managing outsource Suppliers</w:t>
            </w:r>
            <w:r>
              <w:rPr>
                <w:rFonts w:ascii="Arial" w:hAnsi="Arial"/>
                <w:color w:val="808080" w:themeColor="background1" w:themeShade="80"/>
                <w:sz w:val="22"/>
                <w:szCs w:val="22"/>
              </w:rPr>
              <w:t xml:space="preserve"> to </w:t>
            </w:r>
            <w:r w:rsidRPr="00B305E6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agreed time, cost and quality targets.</w:t>
            </w:r>
          </w:p>
          <w:p w14:paraId="488620CF" w14:textId="77777777" w:rsidR="000800A4" w:rsidRPr="000800A4" w:rsidRDefault="000800A4" w:rsidP="000800A4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="Arial" w:hAnsi="Arial" w:cs="Arial"/>
                <w:color w:val="808080" w:themeColor="background1" w:themeShade="80"/>
                <w:sz w:val="22"/>
                <w:szCs w:val="22"/>
                <w:highlight w:val="yellow"/>
              </w:rPr>
            </w:pPr>
          </w:p>
          <w:p w14:paraId="5CA580C3" w14:textId="77777777" w:rsidR="000800A4" w:rsidRPr="000800A4" w:rsidRDefault="000800A4" w:rsidP="000800A4">
            <w:pPr>
              <w:pStyle w:val="CommentText"/>
              <w:numPr>
                <w:ilvl w:val="0"/>
                <w:numId w:val="2"/>
              </w:numPr>
              <w:tabs>
                <w:tab w:val="clear" w:pos="340"/>
                <w:tab w:val="left" w:pos="811"/>
                <w:tab w:val="left" w:pos="4235"/>
                <w:tab w:val="left" w:pos="5074"/>
              </w:tabs>
              <w:ind w:left="360" w:hanging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0800A4">
              <w:rPr>
                <w:rFonts w:ascii="Arial" w:hAnsi="Arial"/>
                <w:color w:val="808080" w:themeColor="background1" w:themeShade="80"/>
                <w:sz w:val="22"/>
                <w:szCs w:val="22"/>
              </w:rPr>
              <w:t xml:space="preserve">Awareness of managing the natural tensions between </w:t>
            </w:r>
            <w:r w:rsidRPr="000800A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customer, commercial and technical requirements.</w:t>
            </w:r>
          </w:p>
          <w:p w14:paraId="54499154" w14:textId="77777777" w:rsidR="000800A4" w:rsidRPr="00B43CF4" w:rsidRDefault="000800A4" w:rsidP="000800A4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jc w:val="both"/>
              <w:rPr>
                <w:rFonts w:asciiTheme="minorHAnsi" w:eastAsiaTheme="minorEastAsia" w:hAnsiTheme="minorHAnsi" w:cstheme="minorHAnsi"/>
                <w:color w:val="767676"/>
                <w:sz w:val="22"/>
                <w:szCs w:val="22"/>
                <w:lang w:eastAsia="en-GB"/>
              </w:rPr>
            </w:pPr>
          </w:p>
        </w:tc>
      </w:tr>
      <w:tr w:rsidR="000D16CC" w:rsidRPr="00B43CF4" w14:paraId="3643D3C7" w14:textId="77777777" w:rsidTr="000C2B41">
        <w:trPr>
          <w:trHeight w:val="410"/>
        </w:trPr>
        <w:tc>
          <w:tcPr>
            <w:tcW w:w="2411" w:type="dxa"/>
            <w:vMerge/>
            <w:shd w:val="pct5" w:color="000000" w:fill="FFFFFF"/>
          </w:tcPr>
          <w:p w14:paraId="69C1BB75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48416559" w14:textId="77777777" w:rsidR="000D16CC" w:rsidRPr="00B43CF4" w:rsidRDefault="000D16CC" w:rsidP="000C2B4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bCs/>
                <w:szCs w:val="22"/>
              </w:rPr>
              <w:t>nice to have:</w:t>
            </w:r>
          </w:p>
        </w:tc>
        <w:tc>
          <w:tcPr>
            <w:tcW w:w="5386" w:type="dxa"/>
            <w:gridSpan w:val="8"/>
            <w:tcBorders>
              <w:bottom w:val="single" w:sz="4" w:space="0" w:color="auto"/>
            </w:tcBorders>
          </w:tcPr>
          <w:p w14:paraId="0FD9EC1D" w14:textId="77777777" w:rsidR="005A06A2" w:rsidRPr="000800A4" w:rsidRDefault="000800A4" w:rsidP="000800A4">
            <w:pPr>
              <w:pStyle w:val="CommentText"/>
              <w:numPr>
                <w:ilvl w:val="0"/>
                <w:numId w:val="2"/>
              </w:numPr>
              <w:tabs>
                <w:tab w:val="clear" w:pos="340"/>
                <w:tab w:val="left" w:pos="811"/>
                <w:tab w:val="left" w:pos="4235"/>
                <w:tab w:val="left" w:pos="5074"/>
              </w:tabs>
              <w:ind w:left="360" w:hanging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0800A4">
              <w:rPr>
                <w:rFonts w:ascii="Arial" w:hAnsi="Arial"/>
                <w:color w:val="808080" w:themeColor="background1" w:themeShade="80"/>
                <w:sz w:val="22"/>
                <w:szCs w:val="22"/>
              </w:rPr>
              <w:t>Experience of working in or with a Joint Venture organisation.</w:t>
            </w:r>
          </w:p>
        </w:tc>
      </w:tr>
      <w:tr w:rsidR="000D16CC" w:rsidRPr="00B43CF4" w14:paraId="5E08AB7E" w14:textId="77777777" w:rsidTr="000C2B41">
        <w:trPr>
          <w:trHeight w:val="267"/>
        </w:trPr>
        <w:tc>
          <w:tcPr>
            <w:tcW w:w="2411" w:type="dxa"/>
            <w:shd w:val="pct5" w:color="000000" w:fill="FFFFFF"/>
          </w:tcPr>
          <w:p w14:paraId="63203875" w14:textId="77777777" w:rsidR="000D16CC" w:rsidRPr="00B43CF4" w:rsidRDefault="000D16CC" w:rsidP="000C2B41">
            <w:pPr>
              <w:spacing w:before="40" w:after="40"/>
              <w:rPr>
                <w:rFonts w:asciiTheme="minorHAnsi" w:hAnsiTheme="minorHAnsi" w:cstheme="minorHAnsi"/>
                <w:b/>
                <w:szCs w:val="22"/>
              </w:rPr>
            </w:pPr>
            <w:r w:rsidRPr="00B43CF4">
              <w:rPr>
                <w:rFonts w:asciiTheme="minorHAnsi" w:hAnsiTheme="minorHAnsi" w:cstheme="minorHAnsi"/>
                <w:b/>
                <w:szCs w:val="22"/>
              </w:rPr>
              <w:t>Any other comments:</w:t>
            </w:r>
          </w:p>
        </w:tc>
        <w:tc>
          <w:tcPr>
            <w:tcW w:w="7087" w:type="dxa"/>
            <w:gridSpan w:val="10"/>
          </w:tcPr>
          <w:p w14:paraId="6622BF10" w14:textId="77777777" w:rsidR="00227A93" w:rsidRPr="00B43CF4" w:rsidRDefault="000314E7" w:rsidP="000314E7">
            <w:pPr>
              <w:spacing w:after="0"/>
              <w:rPr>
                <w:rFonts w:asciiTheme="minorHAnsi" w:hAnsiTheme="minorHAnsi" w:cstheme="minorHAnsi"/>
                <w:color w:val="C0C0C0"/>
                <w:szCs w:val="22"/>
              </w:rPr>
            </w:pPr>
            <w:r>
              <w:rPr>
                <w:szCs w:val="22"/>
              </w:rPr>
              <w:t xml:space="preserve">Amersham </w:t>
            </w:r>
            <w:r w:rsidR="000800A4" w:rsidRPr="008316D9">
              <w:rPr>
                <w:szCs w:val="22"/>
              </w:rPr>
              <w:t>based with frequent travel to other UK locations.</w:t>
            </w:r>
            <w:r>
              <w:rPr>
                <w:szCs w:val="22"/>
              </w:rPr>
              <w:t xml:space="preserve"> </w:t>
            </w:r>
          </w:p>
        </w:tc>
      </w:tr>
    </w:tbl>
    <w:p w14:paraId="0DA7E315" w14:textId="77777777" w:rsidR="009B0F27" w:rsidRPr="00B43CF4" w:rsidRDefault="009B0F27" w:rsidP="00DC539D">
      <w:pPr>
        <w:pStyle w:val="Subtitles"/>
        <w:rPr>
          <w:rFonts w:asciiTheme="minorHAnsi" w:hAnsiTheme="minorHAnsi" w:cstheme="minorHAnsi"/>
          <w:sz w:val="22"/>
          <w:szCs w:val="22"/>
        </w:rPr>
      </w:pPr>
    </w:p>
    <w:p w14:paraId="7CBF5C17" w14:textId="77777777" w:rsidR="007530EB" w:rsidRPr="00B43CF4" w:rsidRDefault="007530EB" w:rsidP="00DC539D">
      <w:pPr>
        <w:pStyle w:val="Subtitles"/>
        <w:rPr>
          <w:rFonts w:asciiTheme="minorHAnsi" w:hAnsiTheme="minorHAnsi" w:cstheme="minorHAnsi"/>
          <w:sz w:val="22"/>
          <w:szCs w:val="22"/>
        </w:rPr>
      </w:pPr>
    </w:p>
    <w:p w14:paraId="543CD8CA" w14:textId="77777777" w:rsidR="007530EB" w:rsidRPr="00B43CF4" w:rsidRDefault="007530EB" w:rsidP="00DC539D">
      <w:pPr>
        <w:pStyle w:val="Subtitles"/>
        <w:rPr>
          <w:rFonts w:asciiTheme="minorHAnsi" w:hAnsiTheme="minorHAnsi" w:cstheme="minorHAnsi"/>
          <w:sz w:val="22"/>
          <w:szCs w:val="22"/>
        </w:rPr>
      </w:pPr>
    </w:p>
    <w:sectPr w:rsidR="007530EB" w:rsidRPr="00B43CF4" w:rsidSect="001F6D66">
      <w:footerReference w:type="default" r:id="rId12"/>
      <w:headerReference w:type="first" r:id="rId13"/>
      <w:pgSz w:w="11906" w:h="16838"/>
      <w:pgMar w:top="1304" w:right="1440" w:bottom="130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E57FA" w14:textId="77777777" w:rsidR="00F8091B" w:rsidRDefault="00F8091B" w:rsidP="000B04D6">
      <w:r>
        <w:separator/>
      </w:r>
    </w:p>
  </w:endnote>
  <w:endnote w:type="continuationSeparator" w:id="0">
    <w:p w14:paraId="69667FED" w14:textId="77777777" w:rsidR="00F8091B" w:rsidRDefault="00F8091B" w:rsidP="000B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00"/>
    <w:family w:val="auto"/>
    <w:pitch w:val="variable"/>
    <w:sig w:usb0="00000001" w:usb1="0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18AEA" w14:textId="77777777" w:rsidR="00576D8C" w:rsidRDefault="00576D8C" w:rsidP="000B04D6">
    <w:pPr>
      <w:pStyle w:val="Footer"/>
    </w:pPr>
    <w:r w:rsidRPr="008D6381">
      <w:rPr>
        <w:noProof/>
      </w:rPr>
      <w:drawing>
        <wp:anchor distT="36576" distB="36576" distL="36576" distR="36576" simplePos="0" relativeHeight="251659264" behindDoc="1" locked="0" layoutInCell="1" allowOverlap="1" wp14:anchorId="76D9F2A8" wp14:editId="223F064D">
          <wp:simplePos x="0" y="0"/>
          <wp:positionH relativeFrom="column">
            <wp:posOffset>2314575</wp:posOffset>
          </wp:positionH>
          <wp:positionV relativeFrom="paragraph">
            <wp:posOffset>-799465</wp:posOffset>
          </wp:positionV>
          <wp:extent cx="4332605" cy="1411605"/>
          <wp:effectExtent l="0" t="0" r="0" b="0"/>
          <wp:wrapNone/>
          <wp:docPr id="3" name="Picture 3" descr="Ribbon L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bbon LR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4" b="8254"/>
                  <a:stretch/>
                </pic:blipFill>
                <pic:spPr bwMode="auto">
                  <a:xfrm flipV="1">
                    <a:off x="0" y="0"/>
                    <a:ext cx="4332605" cy="14116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3B2E8" w14:textId="77777777" w:rsidR="00F8091B" w:rsidRDefault="00F8091B" w:rsidP="000B04D6">
      <w:r>
        <w:separator/>
      </w:r>
    </w:p>
  </w:footnote>
  <w:footnote w:type="continuationSeparator" w:id="0">
    <w:p w14:paraId="61C5BF31" w14:textId="77777777" w:rsidR="00F8091B" w:rsidRDefault="00F8091B" w:rsidP="000B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4078" w14:textId="77777777" w:rsidR="00576D8C" w:rsidRDefault="00576D8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E187C5" wp14:editId="75227B90">
          <wp:simplePos x="0" y="0"/>
          <wp:positionH relativeFrom="column">
            <wp:posOffset>2945130</wp:posOffset>
          </wp:positionH>
          <wp:positionV relativeFrom="paragraph">
            <wp:posOffset>-450215</wp:posOffset>
          </wp:positionV>
          <wp:extent cx="3702492" cy="1962150"/>
          <wp:effectExtent l="0" t="0" r="0" b="0"/>
          <wp:wrapNone/>
          <wp:docPr id="5" name="Picture 5" descr="C:\Users\Malcolm\Documents\Jobs\MBNL\J9792 MBNL Brand Guidelines\Assets\Screen\Ribbon LR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colm\Documents\Jobs\MBNL\J9792 MBNL Brand Guidelines\Assets\Screen\Ribbon LR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492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86C"/>
    <w:multiLevelType w:val="hybridMultilevel"/>
    <w:tmpl w:val="D37E09F0"/>
    <w:lvl w:ilvl="0" w:tplc="7F8488F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E7FDD"/>
    <w:multiLevelType w:val="hybridMultilevel"/>
    <w:tmpl w:val="4BBCE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7A57"/>
    <w:multiLevelType w:val="hybridMultilevel"/>
    <w:tmpl w:val="AE3CE9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942D5"/>
    <w:multiLevelType w:val="hybridMultilevel"/>
    <w:tmpl w:val="A86820F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F5149A"/>
    <w:multiLevelType w:val="hybridMultilevel"/>
    <w:tmpl w:val="A3D463CC"/>
    <w:lvl w:ilvl="0" w:tplc="7F8488F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FD"/>
    <w:rsid w:val="00010968"/>
    <w:rsid w:val="00016338"/>
    <w:rsid w:val="0002449E"/>
    <w:rsid w:val="000314E7"/>
    <w:rsid w:val="000800A4"/>
    <w:rsid w:val="000A519D"/>
    <w:rsid w:val="000B04D6"/>
    <w:rsid w:val="000C2B41"/>
    <w:rsid w:val="000D16CC"/>
    <w:rsid w:val="001110C1"/>
    <w:rsid w:val="00136AE9"/>
    <w:rsid w:val="0015010B"/>
    <w:rsid w:val="00157D47"/>
    <w:rsid w:val="00163397"/>
    <w:rsid w:val="0019626D"/>
    <w:rsid w:val="001A6596"/>
    <w:rsid w:val="001C78DB"/>
    <w:rsid w:val="001D0A19"/>
    <w:rsid w:val="001F6D66"/>
    <w:rsid w:val="00227A93"/>
    <w:rsid w:val="00252390"/>
    <w:rsid w:val="002616EC"/>
    <w:rsid w:val="002900F7"/>
    <w:rsid w:val="002A1ED6"/>
    <w:rsid w:val="002C497F"/>
    <w:rsid w:val="002E1805"/>
    <w:rsid w:val="002E291A"/>
    <w:rsid w:val="002F454D"/>
    <w:rsid w:val="003421DE"/>
    <w:rsid w:val="00362EFE"/>
    <w:rsid w:val="003A0FC4"/>
    <w:rsid w:val="003A5DD3"/>
    <w:rsid w:val="003C5D4B"/>
    <w:rsid w:val="00416EDB"/>
    <w:rsid w:val="004260BE"/>
    <w:rsid w:val="004700CC"/>
    <w:rsid w:val="004B3E4E"/>
    <w:rsid w:val="004C259C"/>
    <w:rsid w:val="004E5DDD"/>
    <w:rsid w:val="00513C82"/>
    <w:rsid w:val="0054256B"/>
    <w:rsid w:val="005517B7"/>
    <w:rsid w:val="00576D8C"/>
    <w:rsid w:val="00587538"/>
    <w:rsid w:val="00591933"/>
    <w:rsid w:val="005A06A2"/>
    <w:rsid w:val="005D335D"/>
    <w:rsid w:val="00621B6E"/>
    <w:rsid w:val="00662C7A"/>
    <w:rsid w:val="006731A8"/>
    <w:rsid w:val="00680929"/>
    <w:rsid w:val="00682899"/>
    <w:rsid w:val="00683FD0"/>
    <w:rsid w:val="006C5A88"/>
    <w:rsid w:val="006F471F"/>
    <w:rsid w:val="006F5A1E"/>
    <w:rsid w:val="007530EB"/>
    <w:rsid w:val="007743C8"/>
    <w:rsid w:val="00775616"/>
    <w:rsid w:val="007A16F8"/>
    <w:rsid w:val="007A4269"/>
    <w:rsid w:val="007D4990"/>
    <w:rsid w:val="008179E7"/>
    <w:rsid w:val="00823764"/>
    <w:rsid w:val="0083203D"/>
    <w:rsid w:val="00845F7F"/>
    <w:rsid w:val="00892FD4"/>
    <w:rsid w:val="008D7CF3"/>
    <w:rsid w:val="0091662E"/>
    <w:rsid w:val="00944538"/>
    <w:rsid w:val="009B0D7A"/>
    <w:rsid w:val="009B0F27"/>
    <w:rsid w:val="009C6ACB"/>
    <w:rsid w:val="009D6348"/>
    <w:rsid w:val="009E5B27"/>
    <w:rsid w:val="009E6D6A"/>
    <w:rsid w:val="009F1890"/>
    <w:rsid w:val="009F7ADB"/>
    <w:rsid w:val="00A051C3"/>
    <w:rsid w:val="00A11376"/>
    <w:rsid w:val="00A4435E"/>
    <w:rsid w:val="00A66227"/>
    <w:rsid w:val="00A750D8"/>
    <w:rsid w:val="00A912EC"/>
    <w:rsid w:val="00AC3A17"/>
    <w:rsid w:val="00AD0BCB"/>
    <w:rsid w:val="00AD2BC8"/>
    <w:rsid w:val="00AD7D9B"/>
    <w:rsid w:val="00B305E6"/>
    <w:rsid w:val="00B43CF4"/>
    <w:rsid w:val="00B722BB"/>
    <w:rsid w:val="00B76712"/>
    <w:rsid w:val="00B76C06"/>
    <w:rsid w:val="00B90355"/>
    <w:rsid w:val="00BC10F1"/>
    <w:rsid w:val="00BF4470"/>
    <w:rsid w:val="00C06413"/>
    <w:rsid w:val="00C77700"/>
    <w:rsid w:val="00C90D0F"/>
    <w:rsid w:val="00CC4919"/>
    <w:rsid w:val="00CF58A0"/>
    <w:rsid w:val="00D21699"/>
    <w:rsid w:val="00D33BFD"/>
    <w:rsid w:val="00D358F1"/>
    <w:rsid w:val="00D535FC"/>
    <w:rsid w:val="00D814E9"/>
    <w:rsid w:val="00DC28DD"/>
    <w:rsid w:val="00DC539D"/>
    <w:rsid w:val="00E4545C"/>
    <w:rsid w:val="00E86B80"/>
    <w:rsid w:val="00E91D5A"/>
    <w:rsid w:val="00EA0F93"/>
    <w:rsid w:val="00EA1FE6"/>
    <w:rsid w:val="00ED0EAC"/>
    <w:rsid w:val="00F02E4C"/>
    <w:rsid w:val="00F17CAC"/>
    <w:rsid w:val="00F27BE1"/>
    <w:rsid w:val="00F3789C"/>
    <w:rsid w:val="00F8091B"/>
    <w:rsid w:val="00FB4608"/>
    <w:rsid w:val="00FC1C5F"/>
    <w:rsid w:val="00FE0678"/>
    <w:rsid w:val="00FE2DBA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D9991"/>
  <w15:docId w15:val="{80BD4080-A9EA-4698-B186-041489CF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DD3"/>
    <w:rPr>
      <w:rFonts w:ascii="Arial" w:hAnsi="Arial" w:cs="Arial"/>
      <w:color w:val="76767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4D6"/>
    <w:pPr>
      <w:outlineLvl w:val="0"/>
    </w:pPr>
    <w:rPr>
      <w:color w:val="757575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04D6"/>
    <w:pPr>
      <w:outlineLvl w:val="1"/>
    </w:pPr>
    <w:rPr>
      <w:color w:val="757575" w:themeColor="text1" w:themeTint="A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D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5D4B"/>
  </w:style>
  <w:style w:type="paragraph" w:styleId="Footer">
    <w:name w:val="footer"/>
    <w:basedOn w:val="Normal"/>
    <w:link w:val="FooterChar"/>
    <w:uiPriority w:val="99"/>
    <w:unhideWhenUsed/>
    <w:rsid w:val="003C5D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5D4B"/>
  </w:style>
  <w:style w:type="paragraph" w:styleId="BalloonText">
    <w:name w:val="Balloon Text"/>
    <w:basedOn w:val="Normal"/>
    <w:link w:val="BalloonTextChar"/>
    <w:uiPriority w:val="99"/>
    <w:semiHidden/>
    <w:unhideWhenUsed/>
    <w:rsid w:val="003C5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5D4B"/>
    <w:pPr>
      <w:spacing w:after="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font">
    <w:name w:val="Document title font"/>
    <w:basedOn w:val="Normal"/>
    <w:qFormat/>
    <w:rsid w:val="000B04D6"/>
    <w:rPr>
      <w:b/>
      <w:color w:val="007DCC"/>
      <w:sz w:val="48"/>
      <w:szCs w:val="48"/>
    </w:rPr>
  </w:style>
  <w:style w:type="paragraph" w:customStyle="1" w:styleId="Style1">
    <w:name w:val="Style1"/>
    <w:basedOn w:val="Normal"/>
    <w:rsid w:val="000B04D6"/>
    <w:rPr>
      <w:sz w:val="40"/>
      <w:szCs w:val="40"/>
    </w:rPr>
  </w:style>
  <w:style w:type="paragraph" w:customStyle="1" w:styleId="Subtitles">
    <w:name w:val="Sub titles"/>
    <w:basedOn w:val="Style1"/>
    <w:qFormat/>
    <w:rsid w:val="00AD0BCB"/>
    <w:pPr>
      <w:spacing w:before="120" w:after="120"/>
    </w:pPr>
    <w:rPr>
      <w:sz w:val="36"/>
    </w:rPr>
  </w:style>
  <w:style w:type="paragraph" w:customStyle="1" w:styleId="Pagetitle">
    <w:name w:val="Page title"/>
    <w:basedOn w:val="Normal"/>
    <w:qFormat/>
    <w:rsid w:val="001F6D66"/>
    <w:rPr>
      <w:b/>
      <w:color w:val="007DCC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0B04D6"/>
    <w:rPr>
      <w:rFonts w:ascii="Arial" w:hAnsi="Arial" w:cs="Arial"/>
      <w:color w:val="757575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04D6"/>
    <w:rPr>
      <w:rFonts w:ascii="Arial" w:hAnsi="Arial" w:cs="Arial"/>
      <w:color w:val="757575" w:themeColor="text1" w:themeTint="A6"/>
      <w:sz w:val="28"/>
      <w:szCs w:val="28"/>
    </w:rPr>
  </w:style>
  <w:style w:type="paragraph" w:customStyle="1" w:styleId="Tableheading">
    <w:name w:val="Table heading"/>
    <w:basedOn w:val="Normal"/>
    <w:qFormat/>
    <w:rsid w:val="000B04D6"/>
    <w:pPr>
      <w:spacing w:after="0"/>
    </w:pPr>
    <w:rPr>
      <w:rFonts w:eastAsiaTheme="minorHAnsi"/>
      <w:b/>
      <w:color w:val="F2F2F2" w:themeColor="accent6" w:themeTint="33"/>
      <w:lang w:eastAsia="en-US"/>
    </w:rPr>
  </w:style>
  <w:style w:type="paragraph" w:styleId="NoSpacing">
    <w:name w:val="No Spacing"/>
    <w:uiPriority w:val="1"/>
    <w:qFormat/>
    <w:rsid w:val="002900F7"/>
    <w:pPr>
      <w:spacing w:after="0"/>
    </w:pPr>
    <w:rPr>
      <w:rFonts w:ascii="Arial" w:hAnsi="Arial" w:cs="Arial"/>
      <w:color w:val="60606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900F7"/>
    <w:pPr>
      <w:pBdr>
        <w:bottom w:val="single" w:sz="8" w:space="4" w:color="007DCC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0F7"/>
    <w:rPr>
      <w:rFonts w:asciiTheme="majorHAnsi" w:eastAsiaTheme="majorEastAsia" w:hAnsiTheme="majorHAnsi" w:cstheme="majorBidi"/>
      <w:color w:val="606060" w:themeColor="text1" w:themeTint="BF"/>
      <w:spacing w:val="5"/>
      <w:kern w:val="28"/>
      <w:sz w:val="52"/>
      <w:szCs w:val="52"/>
    </w:rPr>
  </w:style>
  <w:style w:type="character" w:customStyle="1" w:styleId="ParasubtitleChar">
    <w:name w:val="Para sub title Char"/>
    <w:basedOn w:val="DefaultParagraphFont"/>
    <w:link w:val="Parasubtitle"/>
    <w:locked/>
    <w:rsid w:val="00DC539D"/>
    <w:rPr>
      <w:rFonts w:ascii="Arial" w:hAnsi="Arial" w:cs="Arial"/>
      <w:color w:val="767676"/>
      <w:sz w:val="28"/>
      <w:szCs w:val="32"/>
    </w:rPr>
  </w:style>
  <w:style w:type="paragraph" w:customStyle="1" w:styleId="Parasubtitle">
    <w:name w:val="Para sub title"/>
    <w:basedOn w:val="Subtitles"/>
    <w:link w:val="ParasubtitleChar"/>
    <w:qFormat/>
    <w:rsid w:val="00DC539D"/>
    <w:rPr>
      <w:sz w:val="28"/>
      <w:szCs w:val="32"/>
    </w:rPr>
  </w:style>
  <w:style w:type="paragraph" w:styleId="CommentText">
    <w:name w:val="annotation text"/>
    <w:basedOn w:val="Normal"/>
    <w:link w:val="CommentTextChar"/>
    <w:semiHidden/>
    <w:rsid w:val="000D16CC"/>
    <w:pPr>
      <w:spacing w:after="0"/>
    </w:pPr>
    <w:rPr>
      <w:rFonts w:ascii="Tele-GroteskNor" w:eastAsia="Times New Roman" w:hAnsi="Tele-GroteskNor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6CC"/>
    <w:rPr>
      <w:rFonts w:ascii="Tele-GroteskNor" w:eastAsia="Times New Roman" w:hAnsi="Tele-GroteskNor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0C2B41"/>
    <w:pPr>
      <w:spacing w:after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ja-JP"/>
    </w:rPr>
  </w:style>
  <w:style w:type="paragraph" w:customStyle="1" w:styleId="content">
    <w:name w:val="content"/>
    <w:basedOn w:val="Normal"/>
    <w:rsid w:val="009E6D6A"/>
    <w:pPr>
      <w:spacing w:after="0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MBNL colour scheme">
      <a:dk1>
        <a:srgbClr val="2C2C2C"/>
      </a:dk1>
      <a:lt1>
        <a:sysClr val="window" lastClr="FFFFFF"/>
      </a:lt1>
      <a:dk2>
        <a:srgbClr val="606060"/>
      </a:dk2>
      <a:lt2>
        <a:srgbClr val="D8D8D8"/>
      </a:lt2>
      <a:accent1>
        <a:srgbClr val="007DCC"/>
      </a:accent1>
      <a:accent2>
        <a:srgbClr val="D42E12"/>
      </a:accent2>
      <a:accent3>
        <a:srgbClr val="EDB512"/>
      </a:accent3>
      <a:accent4>
        <a:srgbClr val="0DB02B"/>
      </a:accent4>
      <a:accent5>
        <a:srgbClr val="E04F66"/>
      </a:accent5>
      <a:accent6>
        <a:srgbClr val="C2C2C2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1FA299C47ED428462B7BDEB06C327" ma:contentTypeVersion="3" ma:contentTypeDescription="Create a new document." ma:contentTypeScope="" ma:versionID="1bcddf45812cfbdb91ddb911b4f32a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7c874d83dd4655ec0666828c06b8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D935AB-D8BC-49CE-A85D-36B623397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63145-A577-4D32-8E58-1CFCD5396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52B9EA-8EFC-4717-B37C-E28A9E5E3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DFCB62-8545-481B-9969-D4B66D33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bteadmin</dc:creator>
  <cp:lastModifiedBy>Owner</cp:lastModifiedBy>
  <cp:revision>2</cp:revision>
  <cp:lastPrinted>2013-06-13T15:22:00Z</cp:lastPrinted>
  <dcterms:created xsi:type="dcterms:W3CDTF">2018-05-11T09:07:00Z</dcterms:created>
  <dcterms:modified xsi:type="dcterms:W3CDTF">2018-05-11T09:07:00Z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0x0101007731FA299C47ED428462B7BDEB06C327</vt:lpwstr>
  </property>
</Properties>
</file>